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68B" w:rsidRDefault="0011296A" w:rsidP="001129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</w:t>
      </w:r>
    </w:p>
    <w:p w:rsidR="0011296A" w:rsidRPr="00D44B7C" w:rsidRDefault="00D36D3D" w:rsidP="001129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Коршевского</w:t>
      </w:r>
      <w:r w:rsidR="0051168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  <w:r w:rsidR="0011296A"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</w:t>
      </w:r>
      <w:r w:rsidR="007E61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2023</w:t>
      </w:r>
      <w:r w:rsidR="0011296A"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1. Общие положения 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</w:t>
      </w:r>
      <w:r w:rsidR="00D36D3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Коршевского</w:t>
      </w:r>
      <w:r w:rsidR="0051168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2. Аналитическая часть Программы 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2.1.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Полномочия по виду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контроля.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земельный контроль на территории </w:t>
      </w:r>
      <w:r w:rsidR="00D36D3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Коршевского</w:t>
      </w:r>
      <w:r w:rsidR="0051168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осуществляется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 w:rsidR="00D36D3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Коршевского</w:t>
      </w:r>
      <w:r w:rsidR="0051168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  <w:r w:rsidR="0051168B"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(далее –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Должностные лица, Должностное лицо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 Обзор по виду муниципального контроля.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земельный контроль (далее – муниципальный контроль) –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2.3. Муниципальный земельный контроль осуществляется посредством: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законодательства;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2.4. Подконтрольные субъекты: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по использованию земель.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Должностными лицами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мероприятий по муниципальному земельному контролю:</w:t>
      </w:r>
    </w:p>
    <w:p w:rsid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Земельный Кодекс Российской Федерации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D44B7C" w:rsidRDefault="00D44B7C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Федеральный закон от 24.07.2002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№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101-ФЗ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 обороте земель сельскохозяйственного назначения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»;</w:t>
      </w:r>
    </w:p>
    <w:p w:rsidR="0011296A" w:rsidRPr="00D44B7C" w:rsidRDefault="00D44B7C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Закон Воронежской области от 13.05.2008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№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25-ОЗ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 регулировании земельных отношений на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территории Воронежской области»</w:t>
      </w:r>
      <w:r w:rsidR="0011296A"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202</w:t>
      </w:r>
      <w:r w:rsidR="00996C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в отношении юридических лиц и индивидуальных предпринимателей </w:t>
      </w:r>
      <w:r w:rsidR="000208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плановые и внеплановые проверки соблюдения земельного законодательства не проводились.</w:t>
      </w:r>
    </w:p>
    <w:p w:rsidR="00866264" w:rsidRPr="00866264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66264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51762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66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проверки проводятся в соответствии с утвержденным планом. В 1</w:t>
      </w:r>
      <w:r w:rsidR="0089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полугодии 202</w:t>
      </w:r>
      <w:r w:rsidR="007E61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9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866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юридических лиц  проверк</w:t>
      </w:r>
      <w:r w:rsidR="007E61C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66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соблюдения требований земельного законодательства</w:t>
      </w:r>
      <w:r w:rsidR="00517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проводилась.</w:t>
      </w:r>
      <w:r w:rsidR="0002087C" w:rsidRPr="00866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3. Цели и задачи Программы 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3.1. Цели Программы: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3.2. Задачи Программы: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66785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</w:t>
      </w:r>
      <w:r w:rsidR="007E61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2023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</w:t>
      </w:r>
      <w:r w:rsidR="007E61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2023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(приложение).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Отчетные показатели Программы за 202</w:t>
      </w:r>
      <w:r w:rsidR="00D36D3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</w:t>
      </w:r>
      <w:r w:rsidR="00996C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мероприятий-80 %.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уровня доверия подконтрольных субъектов к </w:t>
      </w:r>
      <w:r w:rsidR="0066785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лицам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6. Порядок управления Программой.</w:t>
      </w:r>
    </w:p>
    <w:p w:rsidR="0011296A" w:rsidRPr="0051168B" w:rsidRDefault="0011296A" w:rsidP="005116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66785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Перечень должностных лиц </w:t>
      </w:r>
      <w:r w:rsidR="0066785F" w:rsidRPr="0066785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администрации </w:t>
      </w:r>
      <w:r w:rsidR="00D36D3D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Коршевского</w:t>
      </w:r>
      <w:r w:rsidR="0051168B" w:rsidRPr="0051168B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сельского поселения</w:t>
      </w:r>
      <w:r w:rsidRPr="0066785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земельного контроля на территории </w:t>
      </w:r>
      <w:r w:rsidR="0051168B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br/>
      </w:r>
      <w:r w:rsidR="00D36D3D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Коршевского</w:t>
      </w:r>
      <w:r w:rsidR="0051168B" w:rsidRPr="0051168B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сельского поселения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3885"/>
        <w:gridCol w:w="3102"/>
        <w:gridCol w:w="2308"/>
      </w:tblGrid>
      <w:tr w:rsidR="0011296A" w:rsidRPr="00D44B7C" w:rsidTr="0066785F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310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11296A" w:rsidRPr="00D44B7C" w:rsidTr="0066785F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администрации </w:t>
            </w:r>
            <w:r w:rsidR="00D36D3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Коршевского</w:t>
            </w:r>
            <w:r w:rsidR="0051168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10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8 (4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7350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) </w:t>
            </w:r>
            <w:r w:rsidR="0051168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</w:t>
            </w:r>
            <w:r w:rsidR="00D36D3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3404</w:t>
            </w:r>
          </w:p>
          <w:p w:rsidR="0011296A" w:rsidRPr="00D44B7C" w:rsidRDefault="00D36D3D" w:rsidP="00D36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r w:rsidRPr="00D36D3D">
              <w:t>korshev</w:t>
            </w:r>
            <w:r w:rsidR="007141CC" w:rsidRPr="007141CC">
              <w:t>.bobr@govvrn.ru</w:t>
            </w:r>
            <w:proofErr w:type="spellEnd"/>
            <w:r w:rsidR="0011296A"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</w:tr>
    </w:tbl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земельного контроля на территории </w:t>
      </w:r>
      <w:r w:rsidR="00D36D3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Коршевского</w:t>
      </w:r>
      <w:r w:rsidR="0051168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</w:t>
      </w:r>
      <w:r w:rsidR="007E61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2023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 w:rsidR="0066785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Должностных лиц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включаются в Доклад об осуществлении муниципального земельного на территории </w:t>
      </w:r>
      <w:r w:rsidR="00D36D3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Коршевского</w:t>
      </w:r>
      <w:r w:rsidR="0051168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  <w:r w:rsidR="0051168B" w:rsidRPr="0051168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</w:t>
      </w:r>
      <w:r w:rsidR="007E61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2023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:rsidR="0066785F" w:rsidRPr="00866264" w:rsidRDefault="0066785F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1168B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866264" w:rsidRDefault="00866264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866264" w:rsidRPr="00866264" w:rsidRDefault="00866264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1168B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7141CC" w:rsidRPr="00866264" w:rsidRDefault="007141CC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lastRenderedPageBreak/>
        <w:t>Приложение к Программе профилактики рисков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D44B7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причинения вреда (ущерба)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D44B7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охраняемым законом ценностям на </w:t>
      </w:r>
      <w:r w:rsidR="007E61C1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2023</w:t>
      </w:r>
      <w:r w:rsidRPr="00D44B7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год</w:t>
      </w:r>
    </w:p>
    <w:p w:rsidR="0011296A" w:rsidRPr="00D44B7C" w:rsidRDefault="0011296A" w:rsidP="001129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План мероприятий по профилактике нарушений земельного законодательства на территории </w:t>
      </w:r>
      <w:r w:rsidR="00D36D3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Коршевского</w:t>
      </w:r>
      <w:r w:rsidR="0051168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  <w:r w:rsidR="0051168B" w:rsidRPr="0051168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</w:t>
      </w:r>
      <w:r w:rsidR="007E61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2023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 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2396"/>
        <w:gridCol w:w="3788"/>
        <w:gridCol w:w="1788"/>
        <w:gridCol w:w="1323"/>
      </w:tblGrid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66785F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="0011296A"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D36D3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Коршевского</w:t>
            </w:r>
            <w:r w:rsidR="0051168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сельского поселения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 и в иных формах.</w:t>
            </w:r>
          </w:p>
          <w:p w:rsidR="0011296A" w:rsidRPr="00D44B7C" w:rsidRDefault="0066785F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="0011296A"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11296A" w:rsidRPr="00D44B7C" w:rsidRDefault="0011296A" w:rsidP="006678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7) иные сведения, предусмотренные нормативными правовыми актами Российской Федерации, нормативными правовыми актами 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Воронежской области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отчетным</w:t>
            </w:r>
            <w:proofErr w:type="gramEnd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подлежит публичному обсуждению.</w:t>
            </w:r>
          </w:p>
          <w:p w:rsidR="0011296A" w:rsidRPr="00D44B7C" w:rsidRDefault="0011296A" w:rsidP="006678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официальном сайте </w:t>
            </w:r>
            <w:r w:rsidR="00D36D3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Коршевского</w:t>
            </w:r>
            <w:r w:rsidR="0051168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сельского поселения</w:t>
            </w:r>
            <w:r w:rsidR="0051168B" w:rsidRPr="0051168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</w:t>
            </w:r>
            <w:r w:rsidR="0051168B" w:rsidRPr="0051168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-т</w:t>
            </w:r>
            <w:proofErr w:type="gramEnd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11296A" w:rsidRPr="00D44B7C" w:rsidRDefault="0011296A" w:rsidP="006678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администрацию </w:t>
            </w:r>
            <w:r w:rsidR="00D36D3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Коршевского</w:t>
            </w:r>
            <w:r w:rsidR="0051168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сельского поселения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течение 30 дней со дня его получения, контролируемому лицу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 вопросам: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рамках муниципального контроля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11296A" w:rsidRPr="00D44B7C" w:rsidRDefault="0011296A" w:rsidP="00511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D36D3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Коршевского</w:t>
            </w:r>
            <w:r w:rsidR="0051168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сельского поселения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на странице </w:t>
            </w:r>
            <w:r w:rsidR="00511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«Муниципальный контроль»</w:t>
            </w:r>
            <w:r w:rsidR="0040101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письменного разъяснения, подписанного уполномоченным </w:t>
            </w:r>
            <w:r w:rsidR="0040101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олжностным лицом.</w:t>
            </w:r>
            <w:proofErr w:type="gram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Обязательный профилактический визит проводится в отношении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объектов контроля, отнесенных к категории значительного риска и в отношении контролируемых лиц, впервые приступающих к осуществлению деятельности по использованию земель.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3 рабочих дня до дня его проведения.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видео-конференц-связи</w:t>
            </w:r>
            <w:proofErr w:type="spellEnd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контролируемое лицо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296A" w:rsidRPr="00D44B7C" w:rsidRDefault="0011296A" w:rsidP="001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296A" w:rsidRPr="00D44B7C" w:rsidRDefault="0011296A" w:rsidP="001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7425" w:rsidRPr="00D44B7C" w:rsidRDefault="00D36D3D">
      <w:pPr>
        <w:rPr>
          <w:rFonts w:ascii="Times New Roman" w:hAnsi="Times New Roman" w:cs="Times New Roman"/>
          <w:sz w:val="24"/>
          <w:szCs w:val="24"/>
        </w:rPr>
      </w:pPr>
    </w:p>
    <w:sectPr w:rsidR="00387425" w:rsidRPr="00D44B7C" w:rsidSect="0051168B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96A"/>
    <w:rsid w:val="00005476"/>
    <w:rsid w:val="0002087C"/>
    <w:rsid w:val="0011296A"/>
    <w:rsid w:val="001A2956"/>
    <w:rsid w:val="00292CA1"/>
    <w:rsid w:val="002B450C"/>
    <w:rsid w:val="002E274D"/>
    <w:rsid w:val="003516C2"/>
    <w:rsid w:val="00401014"/>
    <w:rsid w:val="00447D75"/>
    <w:rsid w:val="00477228"/>
    <w:rsid w:val="0051168B"/>
    <w:rsid w:val="00517624"/>
    <w:rsid w:val="005308F0"/>
    <w:rsid w:val="005B3131"/>
    <w:rsid w:val="0066785F"/>
    <w:rsid w:val="007141CC"/>
    <w:rsid w:val="007E61C1"/>
    <w:rsid w:val="00866264"/>
    <w:rsid w:val="00895EF1"/>
    <w:rsid w:val="00996CC2"/>
    <w:rsid w:val="00B92558"/>
    <w:rsid w:val="00BA7839"/>
    <w:rsid w:val="00D36D3D"/>
    <w:rsid w:val="00D44B7C"/>
    <w:rsid w:val="00EB78A3"/>
    <w:rsid w:val="00FD6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A1"/>
  </w:style>
  <w:style w:type="paragraph" w:styleId="2">
    <w:name w:val="heading 2"/>
    <w:basedOn w:val="a"/>
    <w:link w:val="20"/>
    <w:uiPriority w:val="9"/>
    <w:qFormat/>
    <w:rsid w:val="001129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29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1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129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8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2181</Words>
  <Characters>12433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Любовь</cp:lastModifiedBy>
  <cp:revision>3</cp:revision>
  <dcterms:created xsi:type="dcterms:W3CDTF">2022-10-03T15:53:00Z</dcterms:created>
  <dcterms:modified xsi:type="dcterms:W3CDTF">2022-10-04T09:22:00Z</dcterms:modified>
</cp:coreProperties>
</file>