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B6" w:rsidRPr="00721FC1" w:rsidRDefault="006233B6" w:rsidP="006233B6">
      <w:pPr>
        <w:jc w:val="center"/>
        <w:rPr>
          <w:b/>
          <w:sz w:val="28"/>
          <w:szCs w:val="28"/>
        </w:rPr>
      </w:pPr>
      <w:r w:rsidRPr="00721FC1">
        <w:rPr>
          <w:b/>
          <w:sz w:val="28"/>
          <w:szCs w:val="28"/>
        </w:rPr>
        <w:t>Заключение</w:t>
      </w:r>
    </w:p>
    <w:p w:rsidR="006233B6" w:rsidRDefault="006233B6" w:rsidP="005E0990">
      <w:pPr>
        <w:jc w:val="center"/>
      </w:pPr>
      <w:proofErr w:type="gramStart"/>
      <w:r>
        <w:t>о</w:t>
      </w:r>
      <w:proofErr w:type="gramEnd"/>
      <w:r>
        <w:t xml:space="preserve"> результатах публичных слушаний по обсуждению проекта бюджета муниципального образования</w:t>
      </w:r>
      <w:r w:rsidR="00721FC1">
        <w:t xml:space="preserve"> </w:t>
      </w:r>
      <w:r w:rsidR="00ED18F0">
        <w:t xml:space="preserve">Коршевского </w:t>
      </w:r>
      <w:r>
        <w:t>сельско</w:t>
      </w:r>
      <w:r w:rsidR="00ED18F0">
        <w:t>го поселения</w:t>
      </w:r>
      <w:r>
        <w:t xml:space="preserve"> </w:t>
      </w:r>
      <w:r w:rsidR="00ED18F0">
        <w:t>Бобровского муниципального</w:t>
      </w:r>
      <w:r>
        <w:t xml:space="preserve"> района </w:t>
      </w:r>
      <w:r w:rsidR="00ED18F0">
        <w:t xml:space="preserve">Воронежской области на </w:t>
      </w:r>
      <w:r w:rsidR="00313879">
        <w:t>2026 год и на плановый период 2027</w:t>
      </w:r>
      <w:r w:rsidR="002C6CDA" w:rsidRPr="002C6CDA">
        <w:t xml:space="preserve"> и 202</w:t>
      </w:r>
      <w:r w:rsidR="00313879">
        <w:t>8</w:t>
      </w:r>
      <w:r w:rsidR="002C6CDA">
        <w:t xml:space="preserve"> </w:t>
      </w:r>
      <w:r>
        <w:t>годов</w:t>
      </w:r>
    </w:p>
    <w:p w:rsidR="002C6CDA" w:rsidRDefault="002C6CDA" w:rsidP="002C6CDA">
      <w:pPr>
        <w:ind w:left="6372" w:firstLine="708"/>
      </w:pPr>
    </w:p>
    <w:p w:rsidR="006233B6" w:rsidRPr="005E0990" w:rsidRDefault="006233B6" w:rsidP="006233B6">
      <w:pPr>
        <w:rPr>
          <w:b/>
        </w:rPr>
      </w:pPr>
      <w:r w:rsidRPr="005E0990">
        <w:rPr>
          <w:b/>
        </w:rPr>
        <w:t>1.Время и место проведения публичных слушаний:</w:t>
      </w:r>
    </w:p>
    <w:p w:rsidR="006233B6" w:rsidRDefault="00EC61AB" w:rsidP="006233B6">
      <w:r>
        <w:t>1</w:t>
      </w:r>
      <w:r w:rsidR="00313879">
        <w:t>5</w:t>
      </w:r>
      <w:r w:rsidR="002C6CDA">
        <w:t xml:space="preserve"> </w:t>
      </w:r>
      <w:r w:rsidR="00721FC1">
        <w:t>декабря 202</w:t>
      </w:r>
      <w:r w:rsidR="00313879">
        <w:t>5</w:t>
      </w:r>
      <w:r w:rsidR="006233B6" w:rsidRPr="00F224BD">
        <w:t xml:space="preserve"> года в 1</w:t>
      </w:r>
      <w:r w:rsidR="00721FC1">
        <w:t>0</w:t>
      </w:r>
      <w:r w:rsidR="006233B6" w:rsidRPr="00F224BD">
        <w:t>.00</w:t>
      </w:r>
      <w:r w:rsidR="006233B6">
        <w:t xml:space="preserve"> часов в </w:t>
      </w:r>
      <w:r w:rsidR="00983CC7">
        <w:t xml:space="preserve">здании </w:t>
      </w:r>
      <w:r w:rsidR="006233B6">
        <w:t xml:space="preserve">администрации </w:t>
      </w:r>
      <w:r w:rsidR="005E0990">
        <w:t>Коршевского</w:t>
      </w:r>
      <w:r w:rsidR="006233B6">
        <w:t xml:space="preserve"> сельского поселения</w:t>
      </w:r>
    </w:p>
    <w:p w:rsidR="006233B6" w:rsidRDefault="005E0990" w:rsidP="006233B6">
      <w:r>
        <w:t>Бобровского</w:t>
      </w:r>
      <w:r w:rsidR="006233B6">
        <w:t xml:space="preserve"> </w:t>
      </w:r>
      <w:r w:rsidR="00983CC7">
        <w:t xml:space="preserve">муниципального </w:t>
      </w:r>
      <w:r w:rsidR="006233B6">
        <w:t xml:space="preserve">района </w:t>
      </w:r>
      <w:r w:rsidR="00983CC7">
        <w:t>Воронежской области по адресу: ул. Советская 155 А.</w:t>
      </w:r>
    </w:p>
    <w:p w:rsidR="006233B6" w:rsidRDefault="006233B6" w:rsidP="00983CC7">
      <w:r w:rsidRPr="00983CC7">
        <w:rPr>
          <w:b/>
        </w:rPr>
        <w:t>2. Наименование муниципального правового акта, вынесенного на слушания:</w:t>
      </w:r>
      <w:r>
        <w:t xml:space="preserve"> </w:t>
      </w:r>
      <w:r w:rsidR="00BA646E">
        <w:t xml:space="preserve">Решение Совета народных депутатов </w:t>
      </w:r>
      <w:r w:rsidR="005E0990">
        <w:t>Коршевского</w:t>
      </w:r>
      <w:r>
        <w:t xml:space="preserve"> сельского </w:t>
      </w:r>
      <w:r w:rsidR="00983CC7">
        <w:t>поселения</w:t>
      </w:r>
      <w:r>
        <w:t xml:space="preserve"> </w:t>
      </w:r>
      <w:r w:rsidR="005E0990">
        <w:t>Бобровского</w:t>
      </w:r>
      <w:r>
        <w:t xml:space="preserve"> </w:t>
      </w:r>
      <w:r w:rsidR="00983CC7">
        <w:t xml:space="preserve">муниципального </w:t>
      </w:r>
      <w:r>
        <w:t xml:space="preserve">района </w:t>
      </w:r>
      <w:r w:rsidR="00983CC7">
        <w:t xml:space="preserve">Воронежской области </w:t>
      </w:r>
      <w:r>
        <w:t>«</w:t>
      </w:r>
      <w:r w:rsidR="00983CC7">
        <w:t xml:space="preserve">О проекте бюджета Коршевского сельского поселения на </w:t>
      </w:r>
      <w:r w:rsidR="00313879">
        <w:t>2026 год и на плановый период 2027 и 2028</w:t>
      </w:r>
      <w:r w:rsidR="002C6CDA">
        <w:t xml:space="preserve"> годов</w:t>
      </w:r>
      <w:r>
        <w:t>».</w:t>
      </w:r>
    </w:p>
    <w:p w:rsidR="00983CC7" w:rsidRDefault="006233B6" w:rsidP="00983CC7">
      <w:r w:rsidRPr="00983CC7">
        <w:rPr>
          <w:b/>
        </w:rPr>
        <w:t>3. Инициатор проведения слушаний:</w:t>
      </w:r>
      <w:r>
        <w:t xml:space="preserve"> </w:t>
      </w:r>
      <w:r w:rsidR="00983CC7">
        <w:t>администрации Коршевского сельского поселения</w:t>
      </w:r>
    </w:p>
    <w:p w:rsidR="00983CC7" w:rsidRDefault="00983CC7" w:rsidP="00983CC7">
      <w:r>
        <w:t xml:space="preserve">Бобровского муниципального района Воронежской </w:t>
      </w:r>
    </w:p>
    <w:p w:rsidR="006233B6" w:rsidRDefault="006233B6" w:rsidP="00983CC7">
      <w:r w:rsidRPr="00983CC7">
        <w:rPr>
          <w:b/>
        </w:rPr>
        <w:t>4. Дата, номер и наименование решения о назначении слушаний:</w:t>
      </w:r>
      <w:r>
        <w:t xml:space="preserve"> </w:t>
      </w:r>
      <w:r w:rsidR="00983CC7">
        <w:t>решение</w:t>
      </w:r>
      <w:r w:rsidR="00BA646E">
        <w:t xml:space="preserve"> Совета народных депутатов </w:t>
      </w:r>
      <w:r w:rsidR="005E0990">
        <w:t>Коршевского</w:t>
      </w:r>
      <w:r>
        <w:t xml:space="preserve"> сельского поселения </w:t>
      </w:r>
      <w:r w:rsidR="005E0990">
        <w:t>Бобровского</w:t>
      </w:r>
      <w:r>
        <w:t xml:space="preserve"> </w:t>
      </w:r>
      <w:r w:rsidR="00983CC7">
        <w:t xml:space="preserve">муниципального </w:t>
      </w:r>
      <w:r w:rsidR="00BA646E">
        <w:t>района В</w:t>
      </w:r>
      <w:r w:rsidR="00983CC7">
        <w:t xml:space="preserve">оронежской области от </w:t>
      </w:r>
      <w:r w:rsidR="00313879">
        <w:t>11</w:t>
      </w:r>
      <w:r w:rsidR="00EC61AB">
        <w:t>.11.202</w:t>
      </w:r>
      <w:r w:rsidR="00313879">
        <w:t>5</w:t>
      </w:r>
      <w:r w:rsidR="00721FC1">
        <w:t xml:space="preserve">г. № </w:t>
      </w:r>
      <w:r w:rsidR="00313879">
        <w:t>14</w:t>
      </w:r>
      <w:r>
        <w:t xml:space="preserve"> «</w:t>
      </w:r>
      <w:r w:rsidR="00983CC7">
        <w:t>О назначении публичных слушаний по проекту бюджета К</w:t>
      </w:r>
      <w:r w:rsidR="00BA646E">
        <w:t xml:space="preserve">оршевского </w:t>
      </w:r>
      <w:r w:rsidR="00983CC7">
        <w:t>сельского поселения Бобровского муниципального района Воронежской области</w:t>
      </w:r>
      <w:r>
        <w:t>».</w:t>
      </w:r>
    </w:p>
    <w:p w:rsidR="006233B6" w:rsidRDefault="006233B6" w:rsidP="00737A8A">
      <w:r w:rsidRPr="00983CC7">
        <w:rPr>
          <w:b/>
        </w:rPr>
        <w:t>5. Уполномоченный орган:</w:t>
      </w:r>
      <w:r>
        <w:t xml:space="preserve"> </w:t>
      </w:r>
      <w:r w:rsidR="00BA646E">
        <w:t xml:space="preserve">комиссия </w:t>
      </w:r>
      <w:r>
        <w:t xml:space="preserve">по </w:t>
      </w:r>
      <w:r w:rsidR="00BA646E">
        <w:t xml:space="preserve">подготовке и </w:t>
      </w:r>
      <w:r>
        <w:t>проведению публичных слушаний по обсуждению</w:t>
      </w:r>
      <w:r w:rsidR="00737A8A">
        <w:t xml:space="preserve"> </w:t>
      </w:r>
      <w:r>
        <w:t xml:space="preserve">проекта решения </w:t>
      </w:r>
      <w:r w:rsidR="00BA646E">
        <w:t xml:space="preserve">Совета народных депутатов </w:t>
      </w:r>
      <w:r w:rsidR="00737A8A">
        <w:t xml:space="preserve">Коршевского сельского поселения Бобровского муниципального района Воронежской области </w:t>
      </w:r>
      <w:r>
        <w:t>«</w:t>
      </w:r>
      <w:r w:rsidR="00737A8A">
        <w:t xml:space="preserve">О бюджете Коршевского сельского поселения Бобровского муниципального района Воронежской области на </w:t>
      </w:r>
      <w:r w:rsidR="00313879">
        <w:t>2026 год и на плановый период 2027 и 2028</w:t>
      </w:r>
      <w:r w:rsidR="00737A8A">
        <w:t xml:space="preserve"> годов</w:t>
      </w:r>
      <w:r>
        <w:t>».</w:t>
      </w:r>
    </w:p>
    <w:p w:rsidR="006233B6" w:rsidRPr="00737A8A" w:rsidRDefault="006233B6" w:rsidP="006233B6">
      <w:pPr>
        <w:rPr>
          <w:b/>
        </w:rPr>
      </w:pPr>
      <w:r w:rsidRPr="00737A8A">
        <w:rPr>
          <w:b/>
        </w:rPr>
        <w:t>6. На публичных слушаниях приняты решения:</w:t>
      </w:r>
    </w:p>
    <w:p w:rsidR="006233B6" w:rsidRPr="00FA420C" w:rsidRDefault="006233B6" w:rsidP="006233B6">
      <w:r>
        <w:t xml:space="preserve">1)Публичные слушания по обсуждению проекта решения </w:t>
      </w:r>
      <w:r w:rsidR="00BA646E">
        <w:t xml:space="preserve">Совета народных депутатов </w:t>
      </w:r>
      <w:r w:rsidR="00737A8A">
        <w:t>Коршевского сельского поселения</w:t>
      </w:r>
      <w:r w:rsidR="00BA646E">
        <w:t xml:space="preserve"> </w:t>
      </w:r>
      <w:r w:rsidR="00737A8A">
        <w:t xml:space="preserve">Бобровского муниципального района Воронежской области </w:t>
      </w:r>
      <w:r>
        <w:t>«</w:t>
      </w:r>
      <w:r w:rsidR="00737A8A">
        <w:t xml:space="preserve">О бюджете Коршевского  сельского поселения Бобровского муниципального района Воронежской области на </w:t>
      </w:r>
      <w:r w:rsidR="00313879">
        <w:t>2026 год и на плановый период 2027 и 2028</w:t>
      </w:r>
      <w:r w:rsidR="00737A8A">
        <w:t xml:space="preserve"> годов</w:t>
      </w:r>
      <w:r>
        <w:t xml:space="preserve">» проведены в </w:t>
      </w:r>
      <w:r w:rsidRPr="00F224BD">
        <w:t>полном со</w:t>
      </w:r>
      <w:r w:rsidR="00BA646E" w:rsidRPr="00F224BD">
        <w:t>ответствии с</w:t>
      </w:r>
      <w:r w:rsidR="00313879" w:rsidRPr="00313879">
        <w:t xml:space="preserve"> </w:t>
      </w:r>
      <w:r w:rsidR="00313879">
        <w:t xml:space="preserve"> Федеральным законом </w:t>
      </w:r>
      <w:r w:rsidR="00313879" w:rsidRPr="00313879">
        <w:t>от 20.03.2025 № 33-ФЗ «Об общих принципах организации местного самоуправления в единой системе публичной власти»</w:t>
      </w:r>
      <w:r w:rsidR="00313879">
        <w:t>,</w:t>
      </w:r>
      <w:bookmarkStart w:id="0" w:name="_GoBack"/>
      <w:bookmarkEnd w:id="0"/>
      <w:r w:rsidR="00BA646E" w:rsidRPr="00F224BD">
        <w:t xml:space="preserve"> </w:t>
      </w:r>
      <w:r w:rsidR="00BA646E" w:rsidRPr="00FA420C">
        <w:t>требованиями ст. 28</w:t>
      </w:r>
      <w:r w:rsidRPr="00FA420C">
        <w:t xml:space="preserve"> Федерального Закона Российской</w:t>
      </w:r>
      <w:r w:rsidR="00737A8A" w:rsidRPr="00FA420C">
        <w:t xml:space="preserve"> </w:t>
      </w:r>
      <w:r w:rsidRPr="00FA420C">
        <w:t>Федерации от 06.10.2013 № 131-ФЗ «Об общих принципах организации местного самоуправления в</w:t>
      </w:r>
      <w:r w:rsidR="00737A8A" w:rsidRPr="00FA420C">
        <w:t xml:space="preserve"> </w:t>
      </w:r>
      <w:r w:rsidRPr="00FA420C">
        <w:t xml:space="preserve">Российской Федерации», ст. 20 Закона </w:t>
      </w:r>
      <w:r w:rsidR="00BA646E" w:rsidRPr="00FA420C">
        <w:t>Воронежской области от 28.12.1994</w:t>
      </w:r>
      <w:r w:rsidRPr="00FA420C">
        <w:t xml:space="preserve"> №</w:t>
      </w:r>
      <w:r w:rsidR="00BA646E" w:rsidRPr="00FA420C">
        <w:t xml:space="preserve"> 8-з</w:t>
      </w:r>
      <w:r w:rsidR="00F224BD" w:rsidRPr="00FA420C">
        <w:t xml:space="preserve"> «О</w:t>
      </w:r>
      <w:r w:rsidRPr="00FA420C">
        <w:t xml:space="preserve"> местно</w:t>
      </w:r>
      <w:r w:rsidR="00F224BD" w:rsidRPr="00FA420C">
        <w:t>м</w:t>
      </w:r>
      <w:r w:rsidR="00737A8A" w:rsidRPr="00FA420C">
        <w:t xml:space="preserve"> </w:t>
      </w:r>
      <w:r w:rsidRPr="00FA420C">
        <w:t>самоуправлени</w:t>
      </w:r>
      <w:r w:rsidR="00F224BD" w:rsidRPr="00FA420C">
        <w:t>и</w:t>
      </w:r>
      <w:r w:rsidRPr="00FA420C">
        <w:t xml:space="preserve"> в </w:t>
      </w:r>
      <w:r w:rsidR="00F224BD" w:rsidRPr="00FA420C">
        <w:t>Воронежской области</w:t>
      </w:r>
      <w:r w:rsidRPr="00FA420C">
        <w:t xml:space="preserve">», </w:t>
      </w:r>
      <w:r w:rsidR="00F224BD" w:rsidRPr="00FA420C">
        <w:t xml:space="preserve">Положением о порядке </w:t>
      </w:r>
      <w:r w:rsidR="00FA420C" w:rsidRPr="00FA420C">
        <w:t>организации и</w:t>
      </w:r>
      <w:r w:rsidR="00F224BD" w:rsidRPr="00FA420C">
        <w:t xml:space="preserve"> проведения  публичных слушаний в Коршевском сельском поселении, утвержденным </w:t>
      </w:r>
      <w:r w:rsidR="00FA420C" w:rsidRPr="00FA420C">
        <w:t>решением №7 от 2</w:t>
      </w:r>
      <w:r w:rsidR="00F224BD" w:rsidRPr="00FA420C">
        <w:t>5.0</w:t>
      </w:r>
      <w:r w:rsidR="00FA420C" w:rsidRPr="00FA420C">
        <w:t>2</w:t>
      </w:r>
      <w:r w:rsidR="00F224BD" w:rsidRPr="00FA420C">
        <w:t>.20</w:t>
      </w:r>
      <w:r w:rsidR="00FA420C" w:rsidRPr="00FA420C">
        <w:t>20</w:t>
      </w:r>
      <w:r w:rsidR="00F224BD" w:rsidRPr="00FA420C">
        <w:t xml:space="preserve"> г.</w:t>
      </w:r>
    </w:p>
    <w:p w:rsidR="00737A8A" w:rsidRPr="00FA420C" w:rsidRDefault="006233B6" w:rsidP="00737A8A">
      <w:r w:rsidRPr="00FA420C">
        <w:t xml:space="preserve">2) Одобрить бюджет муниципального образования </w:t>
      </w:r>
      <w:r w:rsidR="00737A8A" w:rsidRPr="00FA420C">
        <w:t>Коршевского сельского поселения</w:t>
      </w:r>
    </w:p>
    <w:p w:rsidR="006233B6" w:rsidRPr="00FA420C" w:rsidRDefault="00737A8A" w:rsidP="00737A8A">
      <w:r w:rsidRPr="00FA420C">
        <w:t xml:space="preserve">Бобровского муниципального района Воронежской области на </w:t>
      </w:r>
      <w:r w:rsidR="00313879">
        <w:t>2026</w:t>
      </w:r>
      <w:r w:rsidR="002C6CDA" w:rsidRPr="002C6CDA">
        <w:t xml:space="preserve"> год и на плановый период 202</w:t>
      </w:r>
      <w:r w:rsidR="00313879">
        <w:t>7 и 2028</w:t>
      </w:r>
      <w:r w:rsidR="002C6CDA">
        <w:t xml:space="preserve"> </w:t>
      </w:r>
      <w:r w:rsidR="006233B6" w:rsidRPr="00FA420C">
        <w:t>годов.</w:t>
      </w:r>
    </w:p>
    <w:p w:rsidR="006233B6" w:rsidRPr="00FA420C" w:rsidRDefault="006233B6" w:rsidP="006233B6">
      <w:r w:rsidRPr="00FA420C">
        <w:t>3) По результатам публичных слушаний открытым голосованием принять итоговый документ.</w:t>
      </w:r>
    </w:p>
    <w:p w:rsidR="006233B6" w:rsidRDefault="006233B6" w:rsidP="006233B6">
      <w:r w:rsidRPr="00FA420C">
        <w:t xml:space="preserve">4) Рекомендовать </w:t>
      </w:r>
      <w:r w:rsidR="00F224BD" w:rsidRPr="00FA420C">
        <w:t>Совету народных депутатов Коршевского</w:t>
      </w:r>
      <w:r w:rsidR="00737A8A">
        <w:t xml:space="preserve"> сельско</w:t>
      </w:r>
      <w:r w:rsidR="00F224BD">
        <w:t>го</w:t>
      </w:r>
      <w:r w:rsidR="00737A8A">
        <w:t xml:space="preserve"> поселени</w:t>
      </w:r>
      <w:r w:rsidR="00F224BD">
        <w:t>я</w:t>
      </w:r>
      <w:r w:rsidR="00737A8A">
        <w:t xml:space="preserve"> Бобровского муниципального района Воронежской области </w:t>
      </w:r>
      <w:r>
        <w:t xml:space="preserve">утвердить бюджет </w:t>
      </w:r>
      <w:r w:rsidR="00737A8A">
        <w:t>Коршевского сельского поселения</w:t>
      </w:r>
      <w:r>
        <w:t xml:space="preserve"> </w:t>
      </w:r>
      <w:r w:rsidR="005E0990">
        <w:t>Бобровского</w:t>
      </w:r>
      <w:r w:rsidR="00737A8A">
        <w:t xml:space="preserve"> муниципального </w:t>
      </w:r>
      <w:r>
        <w:t xml:space="preserve">района </w:t>
      </w:r>
      <w:r w:rsidR="00737A8A">
        <w:t xml:space="preserve">Воронежской области на </w:t>
      </w:r>
      <w:r w:rsidR="00313879">
        <w:t>2026 год и на плановый период 2027 и 2028</w:t>
      </w:r>
      <w:r>
        <w:t>годов.</w:t>
      </w:r>
    </w:p>
    <w:p w:rsidR="006233B6" w:rsidRDefault="006233B6" w:rsidP="006233B6">
      <w:r>
        <w:t>5) Результаты публичных слушаний занести в протокол.</w:t>
      </w:r>
    </w:p>
    <w:p w:rsidR="006233B6" w:rsidRDefault="006233B6" w:rsidP="006233B6">
      <w:r>
        <w:t>Голосование по вопросу, вынесенному на публичные слушания:</w:t>
      </w:r>
    </w:p>
    <w:p w:rsidR="006233B6" w:rsidRDefault="00737A8A" w:rsidP="006233B6">
      <w:r>
        <w:t xml:space="preserve">«ЗА» </w:t>
      </w:r>
      <w:r w:rsidR="002C6CDA">
        <w:t>32</w:t>
      </w:r>
      <w:proofErr w:type="gramStart"/>
      <w:r w:rsidR="00721FC1">
        <w:t xml:space="preserve">   </w:t>
      </w:r>
      <w:r w:rsidR="006233B6">
        <w:t>«</w:t>
      </w:r>
      <w:proofErr w:type="gramEnd"/>
      <w:r w:rsidR="006233B6">
        <w:t>ПРОТИВ» 0 «ВОЗДЕРЖАЛСЯ» 0</w:t>
      </w:r>
    </w:p>
    <w:p w:rsidR="006233B6" w:rsidRDefault="006233B6" w:rsidP="006233B6">
      <w:r>
        <w:t>Решение принято простым большинством голосов участников публичных слушаний. Результат</w:t>
      </w:r>
    </w:p>
    <w:p w:rsidR="006233B6" w:rsidRPr="00721FC1" w:rsidRDefault="006233B6" w:rsidP="006233B6">
      <w:proofErr w:type="gramStart"/>
      <w:r>
        <w:t>публичных</w:t>
      </w:r>
      <w:proofErr w:type="gramEnd"/>
      <w:r>
        <w:t xml:space="preserve"> слушаний оформлен протоколом в двух экземплярах.</w:t>
      </w:r>
    </w:p>
    <w:p w:rsidR="00737A8A" w:rsidRPr="00721FC1" w:rsidRDefault="00737A8A" w:rsidP="006233B6"/>
    <w:p w:rsidR="00446A84" w:rsidRDefault="002C6CDA" w:rsidP="00F224BD">
      <w:r w:rsidRPr="002C6CDA">
        <w:t>1</w:t>
      </w:r>
      <w:r w:rsidR="00313879">
        <w:t>5 декабря 2025</w:t>
      </w:r>
      <w:r w:rsidRPr="002C6CDA">
        <w:t xml:space="preserve"> год.</w:t>
      </w:r>
    </w:p>
    <w:p w:rsidR="00F224BD" w:rsidRDefault="00F224BD" w:rsidP="00F224BD">
      <w:r>
        <w:t>Председатель комиссии</w:t>
      </w:r>
      <w:r>
        <w:tab/>
      </w:r>
      <w:r>
        <w:tab/>
      </w:r>
      <w:r>
        <w:tab/>
        <w:t xml:space="preserve">                                                        </w:t>
      </w:r>
      <w:r w:rsidR="00313879">
        <w:t>Т.И. Логвина</w:t>
      </w:r>
    </w:p>
    <w:p w:rsidR="00F224BD" w:rsidRDefault="00F224BD" w:rsidP="00F224BD"/>
    <w:p w:rsidR="002F55FC" w:rsidRPr="00737A8A" w:rsidRDefault="00F224BD" w:rsidP="00F224BD">
      <w:proofErr w:type="gramStart"/>
      <w:r>
        <w:t xml:space="preserve">Секретарь  </w:t>
      </w:r>
      <w:r w:rsidR="002C6CDA">
        <w:t>комиссии</w:t>
      </w:r>
      <w:proofErr w:type="gramEnd"/>
      <w:r>
        <w:t xml:space="preserve">                                                                                          </w:t>
      </w:r>
      <w:r w:rsidR="00446A84">
        <w:t xml:space="preserve"> Т.В. Блохина</w:t>
      </w:r>
    </w:p>
    <w:sectPr w:rsidR="002F55FC" w:rsidRPr="00737A8A" w:rsidSect="00024A0E">
      <w:pgSz w:w="11906" w:h="16838" w:code="9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215"/>
    <w:multiLevelType w:val="hybridMultilevel"/>
    <w:tmpl w:val="5A5AB6A0"/>
    <w:lvl w:ilvl="0" w:tplc="4ADC5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A7281"/>
    <w:multiLevelType w:val="hybridMultilevel"/>
    <w:tmpl w:val="CA70E7B4"/>
    <w:lvl w:ilvl="0" w:tplc="153618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</w:lvl>
  </w:abstractNum>
  <w:abstractNum w:abstractNumId="2">
    <w:nsid w:val="100E2050"/>
    <w:multiLevelType w:val="hybridMultilevel"/>
    <w:tmpl w:val="5B4A85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3852"/>
    <w:multiLevelType w:val="hybridMultilevel"/>
    <w:tmpl w:val="2A1A82C8"/>
    <w:lvl w:ilvl="0" w:tplc="75220766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94AF8"/>
    <w:multiLevelType w:val="hybridMultilevel"/>
    <w:tmpl w:val="FEF0D792"/>
    <w:lvl w:ilvl="0" w:tplc="2DD250B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B147955"/>
    <w:multiLevelType w:val="multilevel"/>
    <w:tmpl w:val="29283B3C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374EA"/>
    <w:multiLevelType w:val="hybridMultilevel"/>
    <w:tmpl w:val="16E0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927B9"/>
    <w:multiLevelType w:val="hybridMultilevel"/>
    <w:tmpl w:val="2C80AD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C69F1"/>
    <w:rsid w:val="00010E35"/>
    <w:rsid w:val="00024A0E"/>
    <w:rsid w:val="00043D9F"/>
    <w:rsid w:val="00047D5A"/>
    <w:rsid w:val="000514B9"/>
    <w:rsid w:val="00054476"/>
    <w:rsid w:val="00061FC9"/>
    <w:rsid w:val="00065DAE"/>
    <w:rsid w:val="000A1DB6"/>
    <w:rsid w:val="000D047F"/>
    <w:rsid w:val="000E6C4B"/>
    <w:rsid w:val="000F0F83"/>
    <w:rsid w:val="000F1E92"/>
    <w:rsid w:val="000F496A"/>
    <w:rsid w:val="00115BAA"/>
    <w:rsid w:val="001265B4"/>
    <w:rsid w:val="00133F54"/>
    <w:rsid w:val="001464BB"/>
    <w:rsid w:val="00174B6E"/>
    <w:rsid w:val="00186024"/>
    <w:rsid w:val="001B3AB9"/>
    <w:rsid w:val="001C5306"/>
    <w:rsid w:val="001C5752"/>
    <w:rsid w:val="001D0DB3"/>
    <w:rsid w:val="001D148B"/>
    <w:rsid w:val="001F63CF"/>
    <w:rsid w:val="002011C6"/>
    <w:rsid w:val="00224241"/>
    <w:rsid w:val="00236BCD"/>
    <w:rsid w:val="002371DF"/>
    <w:rsid w:val="002414E4"/>
    <w:rsid w:val="002621AB"/>
    <w:rsid w:val="00262BB0"/>
    <w:rsid w:val="002C1C92"/>
    <w:rsid w:val="002C6CDA"/>
    <w:rsid w:val="002D6757"/>
    <w:rsid w:val="002F55FC"/>
    <w:rsid w:val="00304A84"/>
    <w:rsid w:val="0031021E"/>
    <w:rsid w:val="0031282D"/>
    <w:rsid w:val="00313879"/>
    <w:rsid w:val="00334C1C"/>
    <w:rsid w:val="00350A5C"/>
    <w:rsid w:val="00360356"/>
    <w:rsid w:val="0036644B"/>
    <w:rsid w:val="00380FEB"/>
    <w:rsid w:val="00391AFB"/>
    <w:rsid w:val="003A0B5F"/>
    <w:rsid w:val="003A3FFD"/>
    <w:rsid w:val="003B460A"/>
    <w:rsid w:val="003F2396"/>
    <w:rsid w:val="003F2516"/>
    <w:rsid w:val="00433ED0"/>
    <w:rsid w:val="00437D22"/>
    <w:rsid w:val="00446A84"/>
    <w:rsid w:val="00453880"/>
    <w:rsid w:val="004D207C"/>
    <w:rsid w:val="00513A78"/>
    <w:rsid w:val="005232AE"/>
    <w:rsid w:val="0052447F"/>
    <w:rsid w:val="00527820"/>
    <w:rsid w:val="0053382C"/>
    <w:rsid w:val="005346BE"/>
    <w:rsid w:val="00561E20"/>
    <w:rsid w:val="0056485E"/>
    <w:rsid w:val="005659CB"/>
    <w:rsid w:val="005847C0"/>
    <w:rsid w:val="005A166B"/>
    <w:rsid w:val="005B4861"/>
    <w:rsid w:val="005E0990"/>
    <w:rsid w:val="005E672F"/>
    <w:rsid w:val="005E6B0E"/>
    <w:rsid w:val="006233B6"/>
    <w:rsid w:val="00623E3E"/>
    <w:rsid w:val="00625C82"/>
    <w:rsid w:val="00650F9F"/>
    <w:rsid w:val="00653FF7"/>
    <w:rsid w:val="00666A6B"/>
    <w:rsid w:val="00684C11"/>
    <w:rsid w:val="006A24DE"/>
    <w:rsid w:val="006A33FC"/>
    <w:rsid w:val="006A7BCD"/>
    <w:rsid w:val="006B69FB"/>
    <w:rsid w:val="006E41B9"/>
    <w:rsid w:val="006E41EE"/>
    <w:rsid w:val="006E515C"/>
    <w:rsid w:val="006F1A70"/>
    <w:rsid w:val="007026B8"/>
    <w:rsid w:val="0071044B"/>
    <w:rsid w:val="00721FC1"/>
    <w:rsid w:val="007346BD"/>
    <w:rsid w:val="00737A8A"/>
    <w:rsid w:val="0074402B"/>
    <w:rsid w:val="00744EE0"/>
    <w:rsid w:val="0076630A"/>
    <w:rsid w:val="0078208A"/>
    <w:rsid w:val="00784A2A"/>
    <w:rsid w:val="00792FA1"/>
    <w:rsid w:val="007A25BC"/>
    <w:rsid w:val="007C2039"/>
    <w:rsid w:val="007D6BBE"/>
    <w:rsid w:val="00813106"/>
    <w:rsid w:val="00816910"/>
    <w:rsid w:val="00824C0D"/>
    <w:rsid w:val="00831E27"/>
    <w:rsid w:val="00832094"/>
    <w:rsid w:val="00844523"/>
    <w:rsid w:val="00845380"/>
    <w:rsid w:val="00852F92"/>
    <w:rsid w:val="00856028"/>
    <w:rsid w:val="00870E65"/>
    <w:rsid w:val="00876D99"/>
    <w:rsid w:val="008967C5"/>
    <w:rsid w:val="008B1AEA"/>
    <w:rsid w:val="008C50D7"/>
    <w:rsid w:val="008D5EB5"/>
    <w:rsid w:val="008E01E1"/>
    <w:rsid w:val="009054AD"/>
    <w:rsid w:val="00933F90"/>
    <w:rsid w:val="009664A7"/>
    <w:rsid w:val="00983CC7"/>
    <w:rsid w:val="009900CB"/>
    <w:rsid w:val="009A38D5"/>
    <w:rsid w:val="009A3AB8"/>
    <w:rsid w:val="009A4588"/>
    <w:rsid w:val="009A5255"/>
    <w:rsid w:val="00A21545"/>
    <w:rsid w:val="00A251F2"/>
    <w:rsid w:val="00A33EC9"/>
    <w:rsid w:val="00A55253"/>
    <w:rsid w:val="00A70292"/>
    <w:rsid w:val="00A80A7E"/>
    <w:rsid w:val="00A8398B"/>
    <w:rsid w:val="00A85127"/>
    <w:rsid w:val="00A9640A"/>
    <w:rsid w:val="00AD04D4"/>
    <w:rsid w:val="00AD786D"/>
    <w:rsid w:val="00AF4276"/>
    <w:rsid w:val="00B00768"/>
    <w:rsid w:val="00B02F3F"/>
    <w:rsid w:val="00B21E33"/>
    <w:rsid w:val="00B22E10"/>
    <w:rsid w:val="00B22ED5"/>
    <w:rsid w:val="00B31398"/>
    <w:rsid w:val="00B400CB"/>
    <w:rsid w:val="00B669BC"/>
    <w:rsid w:val="00B7183A"/>
    <w:rsid w:val="00B83050"/>
    <w:rsid w:val="00B955A9"/>
    <w:rsid w:val="00BA646E"/>
    <w:rsid w:val="00BC5CB2"/>
    <w:rsid w:val="00BC69F1"/>
    <w:rsid w:val="00BF3902"/>
    <w:rsid w:val="00BF63DC"/>
    <w:rsid w:val="00C1646A"/>
    <w:rsid w:val="00C264F7"/>
    <w:rsid w:val="00C80848"/>
    <w:rsid w:val="00C83973"/>
    <w:rsid w:val="00C90C69"/>
    <w:rsid w:val="00C918B6"/>
    <w:rsid w:val="00CF1040"/>
    <w:rsid w:val="00D00F20"/>
    <w:rsid w:val="00D1072C"/>
    <w:rsid w:val="00D51E5D"/>
    <w:rsid w:val="00D568F4"/>
    <w:rsid w:val="00D7482B"/>
    <w:rsid w:val="00D86C25"/>
    <w:rsid w:val="00D9507F"/>
    <w:rsid w:val="00DB5AFB"/>
    <w:rsid w:val="00DC7617"/>
    <w:rsid w:val="00DD42B9"/>
    <w:rsid w:val="00DD6868"/>
    <w:rsid w:val="00DF31B4"/>
    <w:rsid w:val="00E12E01"/>
    <w:rsid w:val="00E2391C"/>
    <w:rsid w:val="00E25920"/>
    <w:rsid w:val="00E3191F"/>
    <w:rsid w:val="00E41D08"/>
    <w:rsid w:val="00E43105"/>
    <w:rsid w:val="00E84EC1"/>
    <w:rsid w:val="00EA6665"/>
    <w:rsid w:val="00EC61AB"/>
    <w:rsid w:val="00ED01FD"/>
    <w:rsid w:val="00ED18F0"/>
    <w:rsid w:val="00EF163F"/>
    <w:rsid w:val="00EF3A77"/>
    <w:rsid w:val="00F037DE"/>
    <w:rsid w:val="00F07A73"/>
    <w:rsid w:val="00F11AAB"/>
    <w:rsid w:val="00F1594A"/>
    <w:rsid w:val="00F21CFD"/>
    <w:rsid w:val="00F224BD"/>
    <w:rsid w:val="00F30A74"/>
    <w:rsid w:val="00F3120E"/>
    <w:rsid w:val="00F32059"/>
    <w:rsid w:val="00F440CE"/>
    <w:rsid w:val="00F521DB"/>
    <w:rsid w:val="00F65BEE"/>
    <w:rsid w:val="00F84F69"/>
    <w:rsid w:val="00F9088B"/>
    <w:rsid w:val="00FA146A"/>
    <w:rsid w:val="00FA420C"/>
    <w:rsid w:val="00FC151D"/>
    <w:rsid w:val="00FC4AD1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061E72-2BC5-4ED4-AE37-4DDBB73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C69F1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C6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">
    <w:name w:val="Обычнbй Знак"/>
    <w:basedOn w:val="a0"/>
    <w:link w:val="b0"/>
    <w:uiPriority w:val="99"/>
    <w:locked/>
    <w:rsid w:val="00BC69F1"/>
    <w:rPr>
      <w:rFonts w:cs="Calibri"/>
      <w:sz w:val="28"/>
      <w:szCs w:val="28"/>
      <w:lang w:val="ru-RU" w:eastAsia="en-US" w:bidi="ar-SA"/>
    </w:rPr>
  </w:style>
  <w:style w:type="paragraph" w:customStyle="1" w:styleId="b0">
    <w:name w:val="Обычнbй"/>
    <w:link w:val="b"/>
    <w:uiPriority w:val="99"/>
    <w:rsid w:val="00BC69F1"/>
    <w:pPr>
      <w:widowControl w:val="0"/>
      <w:snapToGrid w:val="0"/>
    </w:pPr>
    <w:rPr>
      <w:rFonts w:cs="Calibr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0F0F83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0F0F8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uiPriority w:val="99"/>
    <w:rsid w:val="000F0F83"/>
    <w:pPr>
      <w:suppressAutoHyphens/>
    </w:pPr>
    <w:rPr>
      <w:sz w:val="28"/>
      <w:szCs w:val="28"/>
      <w:lang w:eastAsia="ar-SA"/>
    </w:rPr>
  </w:style>
  <w:style w:type="character" w:styleId="a5">
    <w:name w:val="Hyperlink"/>
    <w:basedOn w:val="a0"/>
    <w:uiPriority w:val="99"/>
    <w:semiHidden/>
    <w:rsid w:val="000F0F83"/>
    <w:rPr>
      <w:color w:val="0000FF"/>
      <w:u w:val="single"/>
    </w:rPr>
  </w:style>
  <w:style w:type="paragraph" w:customStyle="1" w:styleId="ConsNormal">
    <w:name w:val="ConsNormal"/>
    <w:uiPriority w:val="99"/>
    <w:rsid w:val="00F07A73"/>
    <w:pPr>
      <w:widowControl w:val="0"/>
      <w:snapToGri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6">
    <w:name w:val="List Paragraph"/>
    <w:basedOn w:val="a"/>
    <w:uiPriority w:val="99"/>
    <w:qFormat/>
    <w:rsid w:val="00304A84"/>
    <w:pPr>
      <w:ind w:left="720"/>
    </w:pPr>
    <w:rPr>
      <w:sz w:val="20"/>
      <w:szCs w:val="20"/>
    </w:rPr>
  </w:style>
  <w:style w:type="paragraph" w:customStyle="1" w:styleId="ConsPlusNormal">
    <w:name w:val="ConsPlusNormal"/>
    <w:rsid w:val="00304A8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1">
    <w:name w:val="Обычнbй1"/>
    <w:uiPriority w:val="99"/>
    <w:rsid w:val="00304A84"/>
    <w:pPr>
      <w:widowControl w:val="0"/>
      <w:snapToGri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C1C9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F11AAB"/>
    <w:pPr>
      <w:widowControl w:val="0"/>
      <w:snapToGrid w:val="0"/>
    </w:pPr>
    <w:rPr>
      <w:rFonts w:ascii="Courier New" w:eastAsia="Times New Roman" w:hAnsi="Courier New" w:cs="Courier New"/>
    </w:rPr>
  </w:style>
  <w:style w:type="paragraph" w:styleId="a7">
    <w:name w:val="Subtitle"/>
    <w:basedOn w:val="a"/>
    <w:link w:val="a8"/>
    <w:qFormat/>
    <w:locked/>
    <w:rsid w:val="00B400CB"/>
    <w:pPr>
      <w:jc w:val="center"/>
    </w:pPr>
    <w:rPr>
      <w:b/>
      <w:bCs/>
      <w:sz w:val="32"/>
    </w:rPr>
  </w:style>
  <w:style w:type="character" w:customStyle="1" w:styleId="a8">
    <w:name w:val="Подзаголовок Знак"/>
    <w:basedOn w:val="a0"/>
    <w:link w:val="a7"/>
    <w:rsid w:val="00B400CB"/>
    <w:rPr>
      <w:rFonts w:ascii="Times New Roman" w:eastAsia="Times New Roman" w:hAnsi="Times New Roman"/>
      <w:b/>
      <w:bCs/>
      <w:sz w:val="32"/>
      <w:szCs w:val="24"/>
    </w:rPr>
  </w:style>
  <w:style w:type="paragraph" w:styleId="a9">
    <w:name w:val="No Spacing"/>
    <w:uiPriority w:val="1"/>
    <w:qFormat/>
    <w:rsid w:val="00B400CB"/>
    <w:rPr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2F55F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korshev.bobr</cp:lastModifiedBy>
  <cp:revision>27</cp:revision>
  <cp:lastPrinted>2023-12-18T12:22:00Z</cp:lastPrinted>
  <dcterms:created xsi:type="dcterms:W3CDTF">2015-09-22T08:22:00Z</dcterms:created>
  <dcterms:modified xsi:type="dcterms:W3CDTF">2025-12-18T12:20:00Z</dcterms:modified>
</cp:coreProperties>
</file>