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31187" w14:textId="67232956" w:rsidR="004E1384" w:rsidRPr="004E1384" w:rsidRDefault="004E1384" w:rsidP="004E138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E1384">
        <w:rPr>
          <w:rFonts w:ascii="Arial" w:hAnsi="Arial" w:cs="Arial"/>
          <w:sz w:val="24"/>
          <w:szCs w:val="24"/>
        </w:rPr>
        <w:t xml:space="preserve">АДМИНИСТРАЦИЯ </w:t>
      </w:r>
      <w:r w:rsidR="003B28AD">
        <w:rPr>
          <w:rFonts w:ascii="Arial" w:hAnsi="Arial" w:cs="Arial"/>
          <w:sz w:val="24"/>
          <w:szCs w:val="24"/>
        </w:rPr>
        <w:t>КОРШЕВСКОГО</w:t>
      </w:r>
      <w:r w:rsidRPr="004E1384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</w:t>
      </w:r>
    </w:p>
    <w:p w14:paraId="1D04724A" w14:textId="77777777" w:rsidR="004E1384" w:rsidRPr="004E1384" w:rsidRDefault="004E1384" w:rsidP="004E138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E1384">
        <w:rPr>
          <w:rFonts w:ascii="Arial" w:hAnsi="Arial" w:cs="Arial"/>
          <w:sz w:val="24"/>
          <w:szCs w:val="24"/>
        </w:rPr>
        <w:t>ВОРОНЕЖСКОЙ ОБЛАСТИ</w:t>
      </w:r>
    </w:p>
    <w:p w14:paraId="7F215615" w14:textId="77777777" w:rsidR="003B28AD" w:rsidRDefault="003B28AD" w:rsidP="004E13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E80BCB" w14:textId="01FDC2A8" w:rsidR="00FA7368" w:rsidRPr="004E1384" w:rsidRDefault="00FA7368" w:rsidP="004E138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138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3768091A" w14:textId="166227AF" w:rsidR="003B28AD" w:rsidRPr="003B28AD" w:rsidRDefault="003B28AD" w:rsidP="003B28AD">
      <w:pPr>
        <w:pStyle w:val="Title"/>
        <w:spacing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«11» декабря 2024 г. № 114</w:t>
      </w:r>
    </w:p>
    <w:p w14:paraId="430945E6" w14:textId="2D31EC15" w:rsidR="00A94B94" w:rsidRDefault="003B28AD" w:rsidP="003B28AD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kern w:val="0"/>
          <w:sz w:val="24"/>
          <w:szCs w:val="24"/>
        </w:rPr>
      </w:pPr>
      <w:r w:rsidRPr="003B28AD">
        <w:rPr>
          <w:b w:val="0"/>
          <w:bCs w:val="0"/>
          <w:kern w:val="0"/>
          <w:sz w:val="24"/>
          <w:szCs w:val="24"/>
        </w:rPr>
        <w:t>с. Коршево</w:t>
      </w:r>
    </w:p>
    <w:p w14:paraId="6F3ABFF6" w14:textId="77777777" w:rsidR="003B28AD" w:rsidRDefault="003B28AD" w:rsidP="003B28A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14:paraId="7E6314E7" w14:textId="77777777" w:rsidR="00E66ED7" w:rsidRPr="004E1384" w:rsidRDefault="00E66ED7" w:rsidP="003B28A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14:paraId="5261DD9A" w14:textId="62C2CCF4" w:rsidR="00A94B94" w:rsidRPr="004E1384" w:rsidRDefault="00FA7368" w:rsidP="004E1384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4E1384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3B28AD">
        <w:rPr>
          <w:b w:val="0"/>
          <w:sz w:val="24"/>
          <w:szCs w:val="24"/>
        </w:rPr>
        <w:t>Коршевского</w:t>
      </w:r>
      <w:r w:rsidR="004E1384" w:rsidRPr="004E1384">
        <w:rPr>
          <w:b w:val="0"/>
          <w:sz w:val="24"/>
          <w:szCs w:val="24"/>
        </w:rPr>
        <w:t xml:space="preserve"> сельского</w:t>
      </w:r>
      <w:r w:rsidR="00A94B94" w:rsidRPr="004E1384">
        <w:rPr>
          <w:b w:val="0"/>
          <w:sz w:val="24"/>
          <w:szCs w:val="24"/>
        </w:rPr>
        <w:t xml:space="preserve"> поселения Бобровского </w:t>
      </w:r>
      <w:r w:rsidRPr="004E1384">
        <w:rPr>
          <w:b w:val="0"/>
          <w:sz w:val="24"/>
          <w:szCs w:val="24"/>
        </w:rPr>
        <w:t>муниципального района</w:t>
      </w:r>
      <w:r w:rsidR="003B28AD">
        <w:rPr>
          <w:b w:val="0"/>
          <w:sz w:val="24"/>
          <w:szCs w:val="24"/>
        </w:rPr>
        <w:t xml:space="preserve"> </w:t>
      </w:r>
      <w:r w:rsidRPr="004E1384">
        <w:rPr>
          <w:b w:val="0"/>
          <w:sz w:val="24"/>
          <w:szCs w:val="24"/>
        </w:rPr>
        <w:t xml:space="preserve">Воронежской области от </w:t>
      </w:r>
      <w:r w:rsidR="003A1D7E">
        <w:rPr>
          <w:b w:val="0"/>
          <w:sz w:val="24"/>
          <w:szCs w:val="24"/>
        </w:rPr>
        <w:t>21</w:t>
      </w:r>
      <w:r w:rsidR="00A94B94" w:rsidRPr="004E1384">
        <w:rPr>
          <w:b w:val="0"/>
          <w:sz w:val="24"/>
          <w:szCs w:val="24"/>
        </w:rPr>
        <w:t>.12.2023</w:t>
      </w:r>
      <w:r w:rsidRPr="004E1384">
        <w:rPr>
          <w:b w:val="0"/>
          <w:sz w:val="24"/>
          <w:szCs w:val="24"/>
        </w:rPr>
        <w:t xml:space="preserve"> № </w:t>
      </w:r>
      <w:r w:rsidR="003A1D7E">
        <w:rPr>
          <w:b w:val="0"/>
          <w:sz w:val="24"/>
          <w:szCs w:val="24"/>
        </w:rPr>
        <w:t>107</w:t>
      </w:r>
      <w:r w:rsidR="004E1384" w:rsidRPr="004E1384">
        <w:rPr>
          <w:b w:val="0"/>
          <w:sz w:val="24"/>
          <w:szCs w:val="24"/>
        </w:rPr>
        <w:t xml:space="preserve"> </w:t>
      </w:r>
      <w:r w:rsidRPr="004E1384">
        <w:rPr>
          <w:b w:val="0"/>
          <w:sz w:val="24"/>
          <w:szCs w:val="24"/>
        </w:rPr>
        <w:t>«Об утверждении административного регламента «</w:t>
      </w:r>
      <w:r w:rsidR="00C51475" w:rsidRPr="004E1384">
        <w:rPr>
          <w:b w:val="0"/>
          <w:sz w:val="24"/>
          <w:szCs w:val="24"/>
        </w:rPr>
        <w:t>Выдача разрешений на право</w:t>
      </w:r>
      <w:r w:rsidR="003B28AD">
        <w:rPr>
          <w:b w:val="0"/>
          <w:sz w:val="24"/>
          <w:szCs w:val="24"/>
        </w:rPr>
        <w:t xml:space="preserve"> </w:t>
      </w:r>
      <w:r w:rsidR="00C51475" w:rsidRPr="004E1384">
        <w:rPr>
          <w:b w:val="0"/>
          <w:sz w:val="24"/>
          <w:szCs w:val="24"/>
        </w:rPr>
        <w:t>вырубки зеленых насаждений</w:t>
      </w:r>
      <w:r w:rsidRPr="004E1384">
        <w:rPr>
          <w:b w:val="0"/>
          <w:sz w:val="24"/>
          <w:szCs w:val="24"/>
        </w:rPr>
        <w:t>»</w:t>
      </w:r>
      <w:r w:rsidR="00A94B94" w:rsidRPr="004E1384">
        <w:rPr>
          <w:b w:val="0"/>
          <w:sz w:val="24"/>
          <w:szCs w:val="24"/>
        </w:rPr>
        <w:t xml:space="preserve"> на территории</w:t>
      </w:r>
      <w:r w:rsidR="004E1384" w:rsidRPr="004E1384">
        <w:rPr>
          <w:b w:val="0"/>
          <w:sz w:val="24"/>
          <w:szCs w:val="24"/>
        </w:rPr>
        <w:t xml:space="preserve"> </w:t>
      </w:r>
      <w:r w:rsidR="003B28AD">
        <w:rPr>
          <w:b w:val="0"/>
          <w:sz w:val="24"/>
          <w:szCs w:val="24"/>
        </w:rPr>
        <w:t>Коршевского</w:t>
      </w:r>
      <w:r w:rsidR="004E1384" w:rsidRPr="004E1384">
        <w:rPr>
          <w:b w:val="0"/>
          <w:sz w:val="24"/>
          <w:szCs w:val="24"/>
        </w:rPr>
        <w:t xml:space="preserve"> сельского</w:t>
      </w:r>
      <w:r w:rsidR="00A94B94" w:rsidRPr="004E1384">
        <w:rPr>
          <w:b w:val="0"/>
          <w:sz w:val="24"/>
          <w:szCs w:val="24"/>
        </w:rPr>
        <w:t xml:space="preserve"> поселения</w:t>
      </w:r>
      <w:r w:rsidR="004E1384" w:rsidRPr="004E1384">
        <w:rPr>
          <w:b w:val="0"/>
          <w:sz w:val="24"/>
          <w:szCs w:val="24"/>
        </w:rPr>
        <w:t xml:space="preserve"> </w:t>
      </w:r>
      <w:r w:rsidR="00A94B94" w:rsidRPr="004E1384">
        <w:rPr>
          <w:b w:val="0"/>
          <w:sz w:val="24"/>
          <w:szCs w:val="24"/>
        </w:rPr>
        <w:t>Бобровского муниципального района Воронежской</w:t>
      </w:r>
      <w:r w:rsidR="004E1384" w:rsidRPr="004E1384">
        <w:rPr>
          <w:b w:val="0"/>
          <w:sz w:val="24"/>
          <w:szCs w:val="24"/>
        </w:rPr>
        <w:t xml:space="preserve"> области</w:t>
      </w:r>
      <w:r w:rsidR="00A94B94" w:rsidRPr="004E1384">
        <w:rPr>
          <w:b w:val="0"/>
          <w:sz w:val="24"/>
          <w:szCs w:val="24"/>
        </w:rPr>
        <w:t>»</w:t>
      </w:r>
    </w:p>
    <w:p w14:paraId="78863536" w14:textId="77777777" w:rsidR="00FA7368" w:rsidRPr="004E1384" w:rsidRDefault="00FA7368" w:rsidP="004E13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14:paraId="090096CB" w14:textId="4E9930DA" w:rsidR="00FA7368" w:rsidRDefault="00FA7368" w:rsidP="004E13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4E138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E1384">
        <w:rPr>
          <w:rFonts w:ascii="Arial" w:eastAsia="Calibri" w:hAnsi="Arial" w:cs="Arial"/>
          <w:bCs/>
          <w:sz w:val="24"/>
          <w:szCs w:val="24"/>
        </w:rPr>
        <w:t>,</w:t>
      </w:r>
      <w:r w:rsidRPr="004E138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E138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3B28AD">
        <w:rPr>
          <w:rFonts w:ascii="Arial" w:eastAsia="Calibri" w:hAnsi="Arial" w:cs="Arial"/>
          <w:sz w:val="24"/>
          <w:szCs w:val="24"/>
        </w:rPr>
        <w:t>Коршевского</w:t>
      </w:r>
      <w:r w:rsidR="004E1384" w:rsidRPr="004E1384">
        <w:rPr>
          <w:rFonts w:ascii="Arial" w:eastAsia="Calibri" w:hAnsi="Arial" w:cs="Arial"/>
          <w:sz w:val="24"/>
          <w:szCs w:val="24"/>
        </w:rPr>
        <w:t xml:space="preserve"> сельского</w:t>
      </w:r>
      <w:r w:rsidR="00A94B94" w:rsidRPr="004E1384">
        <w:rPr>
          <w:rFonts w:ascii="Arial" w:eastAsia="Calibri" w:hAnsi="Arial" w:cs="Arial"/>
          <w:sz w:val="24"/>
          <w:szCs w:val="24"/>
        </w:rPr>
        <w:t xml:space="preserve"> поселения</w:t>
      </w:r>
      <w:r w:rsidR="004E1384" w:rsidRPr="004E1384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4E1384">
        <w:rPr>
          <w:rFonts w:ascii="Arial" w:eastAsia="Calibri" w:hAnsi="Arial" w:cs="Arial"/>
          <w:sz w:val="24"/>
          <w:szCs w:val="24"/>
        </w:rPr>
        <w:t>Бобровского</w:t>
      </w:r>
      <w:r w:rsidRPr="004E1384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="00A94B94" w:rsidRPr="004E1384">
        <w:rPr>
          <w:rFonts w:ascii="Arial" w:eastAsia="Calibri" w:hAnsi="Arial" w:cs="Arial"/>
          <w:sz w:val="24"/>
          <w:szCs w:val="24"/>
        </w:rPr>
        <w:t xml:space="preserve"> </w:t>
      </w:r>
      <w:r w:rsidR="00A94B94" w:rsidRPr="004E1384">
        <w:rPr>
          <w:rFonts w:ascii="Arial" w:eastAsia="Calibri" w:hAnsi="Arial" w:cs="Arial"/>
          <w:b/>
          <w:spacing w:val="20"/>
          <w:sz w:val="24"/>
          <w:szCs w:val="24"/>
        </w:rPr>
        <w:t>постановляет</w:t>
      </w:r>
      <w:r w:rsidRPr="004E1384">
        <w:rPr>
          <w:rFonts w:ascii="Arial" w:eastAsia="Calibri" w:hAnsi="Arial" w:cs="Arial"/>
          <w:b/>
          <w:sz w:val="24"/>
          <w:szCs w:val="24"/>
        </w:rPr>
        <w:t>:</w:t>
      </w:r>
    </w:p>
    <w:p w14:paraId="00169BC9" w14:textId="77777777" w:rsidR="00E66ED7" w:rsidRPr="004E1384" w:rsidRDefault="00E66ED7" w:rsidP="004E13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6A5A756" w14:textId="451C4914" w:rsidR="00FA7368" w:rsidRPr="004E1384" w:rsidRDefault="00FA7368" w:rsidP="004E13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4E138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3B28AD">
        <w:rPr>
          <w:rFonts w:ascii="Arial" w:eastAsia="Calibri" w:hAnsi="Arial" w:cs="Arial"/>
          <w:bCs/>
          <w:sz w:val="24"/>
          <w:szCs w:val="24"/>
        </w:rPr>
        <w:t>Коршевского</w:t>
      </w:r>
      <w:r w:rsidR="004E1384" w:rsidRPr="004E1384">
        <w:rPr>
          <w:rFonts w:ascii="Arial" w:eastAsia="Calibri" w:hAnsi="Arial" w:cs="Arial"/>
          <w:bCs/>
          <w:sz w:val="24"/>
          <w:szCs w:val="24"/>
        </w:rPr>
        <w:t xml:space="preserve"> сельского</w:t>
      </w:r>
      <w:r w:rsidR="00A94B94" w:rsidRPr="004E1384">
        <w:rPr>
          <w:rFonts w:ascii="Arial" w:eastAsia="Calibri" w:hAnsi="Arial" w:cs="Arial"/>
          <w:bCs/>
          <w:sz w:val="24"/>
          <w:szCs w:val="24"/>
        </w:rPr>
        <w:t xml:space="preserve"> поселения Бобровского муниципального района Воронежской области </w:t>
      </w:r>
      <w:r w:rsidRPr="004E1384">
        <w:rPr>
          <w:rFonts w:ascii="Arial" w:eastAsia="Calibri" w:hAnsi="Arial" w:cs="Arial"/>
          <w:bCs/>
          <w:sz w:val="24"/>
          <w:szCs w:val="24"/>
        </w:rPr>
        <w:t>от</w:t>
      </w:r>
      <w:r w:rsidR="00A94B94" w:rsidRPr="004E138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86611" w:rsidRPr="00D86611">
        <w:rPr>
          <w:rFonts w:ascii="Arial" w:eastAsia="Calibri" w:hAnsi="Arial" w:cs="Arial"/>
          <w:bCs/>
          <w:sz w:val="24"/>
          <w:szCs w:val="24"/>
        </w:rPr>
        <w:t xml:space="preserve">21.12.2023 № 107 </w:t>
      </w:r>
      <w:r w:rsidRPr="004E1384">
        <w:rPr>
          <w:rFonts w:ascii="Arial" w:hAnsi="Arial" w:cs="Arial"/>
          <w:sz w:val="24"/>
          <w:szCs w:val="24"/>
        </w:rPr>
        <w:t>«Об утверждении административного регламента «</w:t>
      </w:r>
      <w:r w:rsidR="00C51475" w:rsidRPr="004E1384">
        <w:rPr>
          <w:rFonts w:ascii="Arial" w:hAnsi="Arial" w:cs="Arial"/>
          <w:sz w:val="24"/>
          <w:szCs w:val="24"/>
        </w:rPr>
        <w:t>Выдача разрешений на право вырубки зеленых насаждений»</w:t>
      </w:r>
      <w:r w:rsidRPr="004E1384">
        <w:rPr>
          <w:rFonts w:ascii="Arial" w:hAnsi="Arial" w:cs="Arial"/>
          <w:sz w:val="24"/>
          <w:szCs w:val="24"/>
        </w:rPr>
        <w:t xml:space="preserve"> на территории</w:t>
      </w:r>
      <w:r w:rsidR="007E31E3">
        <w:rPr>
          <w:rFonts w:ascii="Arial" w:hAnsi="Arial" w:cs="Arial"/>
          <w:sz w:val="24"/>
          <w:szCs w:val="24"/>
        </w:rPr>
        <w:t xml:space="preserve"> </w:t>
      </w:r>
      <w:r w:rsidR="003B28AD">
        <w:rPr>
          <w:rFonts w:ascii="Arial" w:hAnsi="Arial" w:cs="Arial"/>
          <w:sz w:val="24"/>
          <w:szCs w:val="24"/>
        </w:rPr>
        <w:t>Коршевского</w:t>
      </w:r>
      <w:r w:rsidR="004E1384" w:rsidRPr="004E1384">
        <w:rPr>
          <w:rFonts w:ascii="Arial" w:hAnsi="Arial" w:cs="Arial"/>
          <w:sz w:val="24"/>
          <w:szCs w:val="24"/>
        </w:rPr>
        <w:t xml:space="preserve"> сельского</w:t>
      </w:r>
      <w:r w:rsidR="00A94B94" w:rsidRPr="004E1384">
        <w:rPr>
          <w:rFonts w:ascii="Arial" w:hAnsi="Arial" w:cs="Arial"/>
          <w:sz w:val="24"/>
          <w:szCs w:val="24"/>
        </w:rPr>
        <w:t xml:space="preserve"> поселения Бобровского муниципального района Воронежской области</w:t>
      </w:r>
      <w:r w:rsidRPr="004E1384">
        <w:rPr>
          <w:rFonts w:ascii="Arial" w:hAnsi="Arial" w:cs="Arial"/>
          <w:sz w:val="24"/>
          <w:szCs w:val="24"/>
        </w:rPr>
        <w:t>»</w:t>
      </w:r>
      <w:r w:rsidR="004E1384" w:rsidRPr="004E1384">
        <w:rPr>
          <w:rFonts w:ascii="Arial" w:hAnsi="Arial" w:cs="Arial"/>
          <w:sz w:val="24"/>
          <w:szCs w:val="24"/>
        </w:rPr>
        <w:t xml:space="preserve"> (ред. пост</w:t>
      </w:r>
      <w:proofErr w:type="gramStart"/>
      <w:r w:rsidR="004E1384" w:rsidRPr="004E1384">
        <w:rPr>
          <w:rFonts w:ascii="Arial" w:hAnsi="Arial" w:cs="Arial"/>
          <w:sz w:val="24"/>
          <w:szCs w:val="24"/>
        </w:rPr>
        <w:t>. от</w:t>
      </w:r>
      <w:proofErr w:type="gramEnd"/>
      <w:r w:rsidR="004E1384" w:rsidRPr="004E1384">
        <w:rPr>
          <w:rFonts w:ascii="Arial" w:hAnsi="Arial" w:cs="Arial"/>
          <w:sz w:val="24"/>
          <w:szCs w:val="24"/>
        </w:rPr>
        <w:t xml:space="preserve"> </w:t>
      </w:r>
      <w:r w:rsidR="00D86611">
        <w:rPr>
          <w:rFonts w:ascii="Arial" w:hAnsi="Arial" w:cs="Arial"/>
          <w:sz w:val="24"/>
          <w:szCs w:val="24"/>
        </w:rPr>
        <w:t>15.11.2024 №87</w:t>
      </w:r>
      <w:r w:rsidR="004E1384" w:rsidRPr="004E1384">
        <w:rPr>
          <w:rFonts w:ascii="Arial" w:hAnsi="Arial" w:cs="Arial"/>
          <w:sz w:val="24"/>
          <w:szCs w:val="24"/>
        </w:rPr>
        <w:t>)</w:t>
      </w:r>
      <w:r w:rsidRPr="004E1384">
        <w:rPr>
          <w:rFonts w:ascii="Arial" w:eastAsia="Calibri" w:hAnsi="Arial" w:cs="Arial"/>
          <w:bCs/>
          <w:sz w:val="24"/>
          <w:szCs w:val="24"/>
        </w:rPr>
        <w:t xml:space="preserve"> (далее - Административный регламент) следующие изменения:</w:t>
      </w:r>
    </w:p>
    <w:p w14:paraId="4C118AEA" w14:textId="24021C79" w:rsidR="00FA7368" w:rsidRPr="004E1384" w:rsidRDefault="00FA7368" w:rsidP="004E13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E1384">
        <w:rPr>
          <w:rFonts w:ascii="Arial" w:eastAsia="Calibri" w:hAnsi="Arial" w:cs="Arial"/>
          <w:sz w:val="24"/>
          <w:szCs w:val="24"/>
          <w:lang w:eastAsia="ru-RU"/>
        </w:rPr>
        <w:t xml:space="preserve">1.1. </w:t>
      </w:r>
      <w:r w:rsidRPr="004E1384">
        <w:rPr>
          <w:rFonts w:ascii="Arial" w:eastAsia="Calibri" w:hAnsi="Arial" w:cs="Arial"/>
          <w:bCs/>
          <w:sz w:val="24"/>
          <w:szCs w:val="24"/>
        </w:rPr>
        <w:t>Дополнить</w:t>
      </w:r>
      <w:r w:rsidR="002220DE" w:rsidRPr="004E1384">
        <w:rPr>
          <w:rFonts w:ascii="Arial" w:eastAsia="Calibri" w:hAnsi="Arial" w:cs="Arial"/>
          <w:bCs/>
          <w:sz w:val="24"/>
          <w:szCs w:val="24"/>
        </w:rPr>
        <w:t xml:space="preserve"> раздел 7 Административного</w:t>
      </w:r>
      <w:r w:rsidRPr="004E1384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2220DE" w:rsidRPr="004E1384">
        <w:rPr>
          <w:rFonts w:ascii="Arial" w:eastAsia="Calibri" w:hAnsi="Arial" w:cs="Arial"/>
          <w:bCs/>
          <w:sz w:val="24"/>
          <w:szCs w:val="24"/>
        </w:rPr>
        <w:t>а пунктом 7.3</w:t>
      </w:r>
      <w:r w:rsidR="007E31E3">
        <w:rPr>
          <w:rFonts w:ascii="Arial" w:eastAsia="Calibri" w:hAnsi="Arial" w:cs="Arial"/>
          <w:bCs/>
          <w:sz w:val="24"/>
          <w:szCs w:val="24"/>
        </w:rPr>
        <w:t>.</w:t>
      </w:r>
      <w:r w:rsidR="007E31E3" w:rsidRPr="004E1384">
        <w:rPr>
          <w:rFonts w:ascii="Arial" w:eastAsia="Calibri" w:hAnsi="Arial" w:cs="Arial"/>
          <w:bCs/>
          <w:sz w:val="24"/>
          <w:szCs w:val="24"/>
        </w:rPr>
        <w:t xml:space="preserve"> следующего</w:t>
      </w:r>
      <w:r w:rsidRPr="004E1384">
        <w:rPr>
          <w:rFonts w:ascii="Arial" w:eastAsia="Calibri" w:hAnsi="Arial" w:cs="Arial"/>
          <w:bCs/>
          <w:sz w:val="24"/>
          <w:szCs w:val="24"/>
        </w:rPr>
        <w:t xml:space="preserve"> содержания</w:t>
      </w:r>
      <w:r w:rsidRPr="004E1384">
        <w:rPr>
          <w:rFonts w:ascii="Arial" w:eastAsia="Calibri" w:hAnsi="Arial" w:cs="Arial"/>
          <w:sz w:val="24"/>
          <w:szCs w:val="24"/>
          <w:lang w:eastAsia="ru-RU"/>
        </w:rPr>
        <w:t>:</w:t>
      </w:r>
    </w:p>
    <w:p w14:paraId="580B074D" w14:textId="0406BF6D" w:rsidR="00FA7368" w:rsidRPr="004E1384" w:rsidRDefault="002220DE" w:rsidP="004E1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1384">
        <w:rPr>
          <w:rFonts w:ascii="Arial" w:eastAsia="Calibri" w:hAnsi="Arial" w:cs="Arial"/>
          <w:sz w:val="24"/>
          <w:szCs w:val="24"/>
          <w:lang w:eastAsia="ru-RU"/>
        </w:rPr>
        <w:t>«7.3</w:t>
      </w:r>
      <w:r w:rsidR="00FA7368" w:rsidRPr="004E1384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FA7368" w:rsidRPr="004E1384">
        <w:rPr>
          <w:rFonts w:ascii="Arial" w:eastAsia="Calibri" w:hAnsi="Arial" w:cs="Arial"/>
          <w:sz w:val="24"/>
          <w:szCs w:val="24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4E1384">
        <w:rPr>
          <w:rFonts w:ascii="Arial" w:eastAsia="Calibri" w:hAnsi="Arial" w:cs="Arial"/>
          <w:sz w:val="24"/>
          <w:szCs w:val="24"/>
        </w:rPr>
        <w:t>е</w:t>
      </w:r>
      <w:r w:rsidRPr="004E1384">
        <w:rPr>
          <w:rFonts w:ascii="Arial" w:eastAsia="Calibri" w:hAnsi="Arial" w:cs="Arial"/>
          <w:sz w:val="24"/>
          <w:szCs w:val="24"/>
        </w:rPr>
        <w:t xml:space="preserve"> 7.</w:t>
      </w:r>
      <w:r w:rsidR="00FA7368" w:rsidRPr="004E1384">
        <w:rPr>
          <w:rFonts w:ascii="Arial" w:eastAsia="Calibri" w:hAnsi="Arial" w:cs="Arial"/>
          <w:sz w:val="24"/>
          <w:szCs w:val="24"/>
        </w:rPr>
        <w:t>1</w:t>
      </w:r>
      <w:r w:rsidR="007E31E3">
        <w:rPr>
          <w:rFonts w:ascii="Arial" w:eastAsia="Calibri" w:hAnsi="Arial" w:cs="Arial"/>
          <w:sz w:val="24"/>
          <w:szCs w:val="24"/>
        </w:rPr>
        <w:t>.</w:t>
      </w:r>
      <w:r w:rsidR="00FA7368" w:rsidRPr="004E1384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</w:t>
      </w:r>
      <w:r w:rsidRPr="004E1384">
        <w:rPr>
          <w:rFonts w:ascii="Arial" w:eastAsia="Calibri" w:hAnsi="Arial" w:cs="Arial"/>
          <w:sz w:val="24"/>
          <w:szCs w:val="24"/>
        </w:rPr>
        <w:t>,</w:t>
      </w:r>
      <w:r w:rsidR="00FA7368" w:rsidRPr="004E1384">
        <w:rPr>
          <w:rFonts w:ascii="Arial" w:eastAsia="Calibri" w:hAnsi="Arial" w:cs="Arial"/>
          <w:sz w:val="24"/>
          <w:szCs w:val="24"/>
        </w:rPr>
        <w:t xml:space="preserve"> составляет 15 (пятнадцать</w:t>
      </w:r>
      <w:r w:rsidR="002B2F26" w:rsidRPr="004E1384">
        <w:rPr>
          <w:rFonts w:ascii="Arial" w:eastAsia="Calibri" w:hAnsi="Arial" w:cs="Arial"/>
          <w:sz w:val="24"/>
          <w:szCs w:val="24"/>
        </w:rPr>
        <w:t>)</w:t>
      </w:r>
      <w:r w:rsidR="00FA7368" w:rsidRPr="004E1384">
        <w:rPr>
          <w:rFonts w:ascii="Arial" w:eastAsia="Calibri" w:hAnsi="Arial" w:cs="Arial"/>
          <w:sz w:val="24"/>
          <w:szCs w:val="24"/>
        </w:rPr>
        <w:t xml:space="preserve"> рабочих дней со дня получения документов Администрацией</w:t>
      </w:r>
      <w:r w:rsidR="00FA7368" w:rsidRPr="004E1384">
        <w:rPr>
          <w:rFonts w:ascii="Arial" w:hAnsi="Arial" w:cs="Arial"/>
          <w:sz w:val="24"/>
          <w:szCs w:val="24"/>
        </w:rPr>
        <w:t>.</w:t>
      </w:r>
      <w:r w:rsidR="002B2F26" w:rsidRPr="004E1384">
        <w:rPr>
          <w:rFonts w:ascii="Arial" w:hAnsi="Arial" w:cs="Arial"/>
          <w:sz w:val="24"/>
          <w:szCs w:val="24"/>
        </w:rPr>
        <w:t xml:space="preserve"> </w:t>
      </w:r>
    </w:p>
    <w:p w14:paraId="3A23FC13" w14:textId="77777777" w:rsidR="0093311E" w:rsidRPr="004E1384" w:rsidRDefault="00A812AB" w:rsidP="004E13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1384">
        <w:rPr>
          <w:rFonts w:ascii="Arial" w:eastAsia="Calibri" w:hAnsi="Arial" w:cs="Arial"/>
          <w:sz w:val="24"/>
          <w:szCs w:val="24"/>
        </w:rPr>
        <w:t>В указанном случае с</w:t>
      </w:r>
      <w:r w:rsidR="00FA7368" w:rsidRPr="004E1384">
        <w:rPr>
          <w:rFonts w:ascii="Arial" w:eastAsia="Calibri" w:hAnsi="Arial" w:cs="Arial"/>
          <w:sz w:val="24"/>
          <w:szCs w:val="24"/>
        </w:rPr>
        <w:t>овокупный срок исполнения административны</w:t>
      </w:r>
      <w:r w:rsidR="002220DE" w:rsidRPr="004E1384">
        <w:rPr>
          <w:rFonts w:ascii="Arial" w:eastAsia="Calibri" w:hAnsi="Arial" w:cs="Arial"/>
          <w:sz w:val="24"/>
          <w:szCs w:val="24"/>
        </w:rPr>
        <w:t>х процедур, у</w:t>
      </w:r>
      <w:r w:rsidRPr="004E1384">
        <w:rPr>
          <w:rFonts w:ascii="Arial" w:eastAsia="Calibri" w:hAnsi="Arial" w:cs="Arial"/>
          <w:sz w:val="24"/>
          <w:szCs w:val="24"/>
        </w:rPr>
        <w:t>становленных н</w:t>
      </w:r>
      <w:r w:rsidR="0093311E" w:rsidRPr="004E1384">
        <w:rPr>
          <w:rFonts w:ascii="Arial" w:eastAsia="Calibri" w:hAnsi="Arial" w:cs="Arial"/>
          <w:sz w:val="24"/>
          <w:szCs w:val="24"/>
        </w:rPr>
        <w:t>астоящ</w:t>
      </w:r>
      <w:r w:rsidRPr="004E1384">
        <w:rPr>
          <w:rFonts w:ascii="Arial" w:eastAsia="Calibri" w:hAnsi="Arial" w:cs="Arial"/>
          <w:sz w:val="24"/>
          <w:szCs w:val="24"/>
        </w:rPr>
        <w:t>им</w:t>
      </w:r>
      <w:r w:rsidR="0093311E" w:rsidRPr="004E1384">
        <w:rPr>
          <w:rFonts w:ascii="Arial" w:eastAsia="Calibri" w:hAnsi="Arial" w:cs="Arial"/>
          <w:sz w:val="24"/>
          <w:szCs w:val="24"/>
        </w:rPr>
        <w:t xml:space="preserve"> </w:t>
      </w:r>
      <w:r w:rsidR="00FA7368" w:rsidRPr="004E1384">
        <w:rPr>
          <w:rFonts w:ascii="Arial" w:eastAsia="Calibri" w:hAnsi="Arial" w:cs="Arial"/>
          <w:sz w:val="24"/>
          <w:szCs w:val="24"/>
        </w:rPr>
        <w:t>Административн</w:t>
      </w:r>
      <w:r w:rsidRPr="004E1384">
        <w:rPr>
          <w:rFonts w:ascii="Arial" w:eastAsia="Calibri" w:hAnsi="Arial" w:cs="Arial"/>
          <w:sz w:val="24"/>
          <w:szCs w:val="24"/>
        </w:rPr>
        <w:t>ым</w:t>
      </w:r>
      <w:r w:rsidR="00FA7368" w:rsidRPr="004E1384">
        <w:rPr>
          <w:rFonts w:ascii="Arial" w:eastAsia="Calibri" w:hAnsi="Arial" w:cs="Arial"/>
          <w:sz w:val="24"/>
          <w:szCs w:val="24"/>
        </w:rPr>
        <w:t xml:space="preserve"> регламент</w:t>
      </w:r>
      <w:r w:rsidRPr="004E1384">
        <w:rPr>
          <w:rFonts w:ascii="Arial" w:eastAsia="Calibri" w:hAnsi="Arial" w:cs="Arial"/>
          <w:sz w:val="24"/>
          <w:szCs w:val="24"/>
        </w:rPr>
        <w:t>ом</w:t>
      </w:r>
      <w:r w:rsidR="00FA7368" w:rsidRPr="004E1384">
        <w:rPr>
          <w:rFonts w:ascii="Arial" w:eastAsia="Calibri" w:hAnsi="Arial" w:cs="Arial"/>
          <w:sz w:val="24"/>
          <w:szCs w:val="24"/>
        </w:rPr>
        <w:t>, не должен превышать 15 (пятнадцат</w:t>
      </w:r>
      <w:r w:rsidRPr="004E1384">
        <w:rPr>
          <w:rFonts w:ascii="Arial" w:eastAsia="Calibri" w:hAnsi="Arial" w:cs="Arial"/>
          <w:sz w:val="24"/>
          <w:szCs w:val="24"/>
        </w:rPr>
        <w:t>ь</w:t>
      </w:r>
      <w:r w:rsidR="00FA7368" w:rsidRPr="004E1384">
        <w:rPr>
          <w:rFonts w:ascii="Arial" w:eastAsia="Calibri" w:hAnsi="Arial" w:cs="Arial"/>
          <w:sz w:val="24"/>
          <w:szCs w:val="24"/>
        </w:rPr>
        <w:t>) рабочих дней со дня поступления в Администрацию документов от Заявителя</w:t>
      </w:r>
      <w:r w:rsidR="0093311E" w:rsidRPr="004E1384">
        <w:rPr>
          <w:rFonts w:ascii="Arial" w:eastAsia="Calibri" w:hAnsi="Arial" w:cs="Arial"/>
          <w:sz w:val="24"/>
          <w:szCs w:val="24"/>
        </w:rPr>
        <w:t xml:space="preserve">. </w:t>
      </w:r>
    </w:p>
    <w:p w14:paraId="4F32FCB0" w14:textId="3823C5E3" w:rsidR="004E1384" w:rsidRDefault="00CA684D" w:rsidP="004E13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E1384">
        <w:rPr>
          <w:rFonts w:ascii="Arial" w:eastAsia="Calibri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4E1384">
        <w:rPr>
          <w:rFonts w:ascii="Arial" w:eastAsia="Calibri" w:hAnsi="Arial" w:cs="Arial"/>
          <w:sz w:val="24"/>
          <w:szCs w:val="24"/>
        </w:rPr>
        <w:t>».</w:t>
      </w:r>
      <w:r w:rsidRPr="004E1384">
        <w:rPr>
          <w:rFonts w:ascii="Arial" w:eastAsia="Calibri" w:hAnsi="Arial" w:cs="Arial"/>
          <w:sz w:val="24"/>
          <w:szCs w:val="24"/>
        </w:rPr>
        <w:t xml:space="preserve"> </w:t>
      </w:r>
    </w:p>
    <w:p w14:paraId="7F39D4D5" w14:textId="77777777" w:rsidR="00FA7368" w:rsidRDefault="00FA7368" w:rsidP="004E1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384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3A25EC8A" w14:textId="77777777" w:rsidR="00E66ED7" w:rsidRPr="004E1384" w:rsidRDefault="00E66ED7" w:rsidP="004E1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565A962B" w14:textId="77777777" w:rsidR="003B28AD" w:rsidRPr="003B28AD" w:rsidRDefault="00FA7368" w:rsidP="003B28A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E1384">
        <w:rPr>
          <w:rFonts w:ascii="Arial" w:eastAsia="Calibri" w:hAnsi="Arial" w:cs="Arial"/>
          <w:sz w:val="24"/>
          <w:szCs w:val="24"/>
        </w:rPr>
        <w:lastRenderedPageBreak/>
        <w:t xml:space="preserve">3. </w:t>
      </w:r>
      <w:r w:rsidR="003B28AD" w:rsidRPr="003B28AD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возложить на главу Коршевского сельского поселения.</w:t>
      </w:r>
    </w:p>
    <w:p w14:paraId="6C3FD479" w14:textId="77777777" w:rsidR="003B28AD" w:rsidRPr="003B28AD" w:rsidRDefault="003B28AD" w:rsidP="003B28A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3" w:type="dxa"/>
        <w:tblInd w:w="108" w:type="dxa"/>
        <w:tblLook w:val="0000" w:firstRow="0" w:lastRow="0" w:firstColumn="0" w:lastColumn="0" w:noHBand="0" w:noVBand="0"/>
      </w:tblPr>
      <w:tblGrid>
        <w:gridCol w:w="5211"/>
        <w:gridCol w:w="1559"/>
        <w:gridCol w:w="2693"/>
      </w:tblGrid>
      <w:tr w:rsidR="003B28AD" w:rsidRPr="003B28AD" w14:paraId="60D8572A" w14:textId="77777777" w:rsidTr="006A056B">
        <w:tc>
          <w:tcPr>
            <w:tcW w:w="5211" w:type="dxa"/>
          </w:tcPr>
          <w:p w14:paraId="67C71287" w14:textId="77777777" w:rsidR="003B28AD" w:rsidRPr="003B28AD" w:rsidRDefault="003B28AD" w:rsidP="003B28A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главы администрации Коршевского сельского поселения Бобровского муниципального района Воронежской области</w:t>
            </w:r>
          </w:p>
        </w:tc>
        <w:tc>
          <w:tcPr>
            <w:tcW w:w="1559" w:type="dxa"/>
          </w:tcPr>
          <w:p w14:paraId="5B1EA686" w14:textId="77777777" w:rsidR="003B28AD" w:rsidRPr="003B28AD" w:rsidRDefault="003B28AD" w:rsidP="003B28A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1E74895" w14:textId="77777777" w:rsidR="003B28AD" w:rsidRPr="003B28AD" w:rsidRDefault="003B28AD" w:rsidP="003B28AD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B28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А.И. Барабашов</w:t>
            </w:r>
          </w:p>
        </w:tc>
      </w:tr>
    </w:tbl>
    <w:p w14:paraId="6224F864" w14:textId="48BEAF5E" w:rsidR="00FA7368" w:rsidRPr="004E1384" w:rsidRDefault="00FA7368" w:rsidP="003B28A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A7368" w:rsidRPr="004E1384" w:rsidSect="00E66ED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211CA2"/>
    <w:rsid w:val="002220DE"/>
    <w:rsid w:val="002B2F26"/>
    <w:rsid w:val="003A1D7E"/>
    <w:rsid w:val="003B28AD"/>
    <w:rsid w:val="00420EE8"/>
    <w:rsid w:val="00485027"/>
    <w:rsid w:val="004C3727"/>
    <w:rsid w:val="004E1384"/>
    <w:rsid w:val="0054666E"/>
    <w:rsid w:val="005E1098"/>
    <w:rsid w:val="006C12F4"/>
    <w:rsid w:val="006C640B"/>
    <w:rsid w:val="007105C2"/>
    <w:rsid w:val="00775D39"/>
    <w:rsid w:val="007E31E3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D86611"/>
    <w:rsid w:val="00E66ED7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korshev.bobr</cp:lastModifiedBy>
  <cp:revision>7</cp:revision>
  <cp:lastPrinted>2024-11-13T11:58:00Z</cp:lastPrinted>
  <dcterms:created xsi:type="dcterms:W3CDTF">2024-12-12T19:04:00Z</dcterms:created>
  <dcterms:modified xsi:type="dcterms:W3CDTF">2024-12-23T07:22:00Z</dcterms:modified>
</cp:coreProperties>
</file>