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EA" w:rsidRPr="000655EA" w:rsidRDefault="000655EA" w:rsidP="00E60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D92FAC">
        <w:rPr>
          <w:rFonts w:ascii="Times New Roman" w:eastAsia="Times New Roman" w:hAnsi="Times New Roman" w:cs="Times New Roman"/>
          <w:b/>
          <w:sz w:val="28"/>
          <w:szCs w:val="28"/>
        </w:rPr>
        <w:t>КОРШЕВСКОГО</w:t>
      </w:r>
      <w:r w:rsidRPr="000655E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655EA" w:rsidRPr="000655EA" w:rsidRDefault="000655EA" w:rsidP="00065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b/>
          <w:sz w:val="28"/>
          <w:szCs w:val="28"/>
        </w:rPr>
        <w:t xml:space="preserve">БОБРОВСКОГО МУНИЦИПАЛЬНОГО РАЙОНА </w:t>
      </w:r>
    </w:p>
    <w:p w:rsidR="000655EA" w:rsidRPr="000655EA" w:rsidRDefault="000655EA" w:rsidP="00065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0655EA" w:rsidRPr="000655EA" w:rsidRDefault="000655EA" w:rsidP="000655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655EA" w:rsidRPr="000655EA" w:rsidRDefault="000655EA" w:rsidP="00065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655EA" w:rsidRPr="000655EA" w:rsidRDefault="000655EA" w:rsidP="00065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55EA" w:rsidRPr="000655EA" w:rsidRDefault="000655EA" w:rsidP="00065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655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</w:t>
      </w:r>
      <w:r w:rsidR="00E601D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05 сентября </w:t>
      </w:r>
      <w:r w:rsidRPr="000655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2022 года № </w:t>
      </w:r>
      <w:r w:rsidR="00E601D0">
        <w:rPr>
          <w:rFonts w:ascii="Times New Roman" w:eastAsia="Times New Roman" w:hAnsi="Times New Roman" w:cs="Times New Roman"/>
          <w:sz w:val="24"/>
          <w:szCs w:val="24"/>
          <w:u w:val="single"/>
        </w:rPr>
        <w:t>77</w:t>
      </w:r>
    </w:p>
    <w:p w:rsidR="000655EA" w:rsidRPr="000655EA" w:rsidRDefault="000655EA" w:rsidP="00065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5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1D0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0655EA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D92FAC">
        <w:rPr>
          <w:rFonts w:ascii="Times New Roman" w:eastAsia="Times New Roman" w:hAnsi="Times New Roman" w:cs="Times New Roman"/>
          <w:sz w:val="24"/>
          <w:szCs w:val="24"/>
        </w:rPr>
        <w:t>Коршево</w:t>
      </w:r>
    </w:p>
    <w:p w:rsidR="000655EA" w:rsidRPr="000655EA" w:rsidRDefault="000655EA" w:rsidP="00065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5EA" w:rsidRPr="000655EA" w:rsidRDefault="000655EA" w:rsidP="000655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Положения </w:t>
      </w:r>
    </w:p>
    <w:p w:rsidR="000655EA" w:rsidRPr="000655EA" w:rsidRDefault="000655EA" w:rsidP="000655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b/>
          <w:sz w:val="28"/>
          <w:szCs w:val="28"/>
        </w:rPr>
        <w:t xml:space="preserve">о комиссии по соблюдению требований </w:t>
      </w:r>
    </w:p>
    <w:p w:rsidR="000655EA" w:rsidRPr="000655EA" w:rsidRDefault="000655EA" w:rsidP="000655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b/>
          <w:sz w:val="28"/>
          <w:szCs w:val="28"/>
        </w:rPr>
        <w:t xml:space="preserve">к служебному поведению </w:t>
      </w:r>
      <w:proofErr w:type="gramStart"/>
      <w:r w:rsidRPr="000655EA">
        <w:rPr>
          <w:rFonts w:ascii="Times New Roman" w:eastAsia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065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655EA" w:rsidRPr="000655EA" w:rsidRDefault="000655EA" w:rsidP="000655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b/>
          <w:sz w:val="28"/>
          <w:szCs w:val="28"/>
        </w:rPr>
        <w:t xml:space="preserve">служащих и урегулированию конфликта </w:t>
      </w:r>
    </w:p>
    <w:p w:rsidR="000655EA" w:rsidRPr="000655EA" w:rsidRDefault="000655EA" w:rsidP="000655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интересов администрации </w:t>
      </w:r>
      <w:r w:rsidR="00D92FAC">
        <w:rPr>
          <w:rFonts w:ascii="Times New Roman" w:eastAsia="Times New Roman" w:hAnsi="Times New Roman" w:cs="Times New Roman"/>
          <w:b/>
          <w:sz w:val="28"/>
          <w:szCs w:val="28"/>
        </w:rPr>
        <w:t>Коршевского</w:t>
      </w:r>
      <w:r w:rsidRPr="00065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655EA" w:rsidRPr="000655EA" w:rsidRDefault="000655EA" w:rsidP="000655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Бобровского </w:t>
      </w:r>
    </w:p>
    <w:p w:rsidR="000655EA" w:rsidRPr="000655EA" w:rsidRDefault="000655EA" w:rsidP="000655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="00D92FAC">
        <w:rPr>
          <w:rFonts w:ascii="Times New Roman" w:eastAsia="Times New Roman" w:hAnsi="Times New Roman" w:cs="Times New Roman"/>
          <w:b/>
          <w:sz w:val="28"/>
          <w:szCs w:val="28"/>
        </w:rPr>
        <w:t xml:space="preserve"> Воронежской области</w:t>
      </w:r>
    </w:p>
    <w:p w:rsidR="000655EA" w:rsidRPr="000655EA" w:rsidRDefault="000655EA" w:rsidP="00065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55EA" w:rsidRPr="000655EA" w:rsidRDefault="000655EA" w:rsidP="000655E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обеспечения соблюдения муниципальными служащими </w:t>
      </w:r>
      <w:r w:rsidR="00D92FAC">
        <w:rPr>
          <w:rFonts w:ascii="Times New Roman" w:eastAsia="Times New Roman" w:hAnsi="Times New Roman" w:cs="Times New Roman"/>
          <w:bCs/>
          <w:sz w:val="28"/>
          <w:szCs w:val="28"/>
        </w:rPr>
        <w:t>Коршевского</w:t>
      </w:r>
      <w:r w:rsidRPr="000655E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Бобровского муниципального района </w:t>
      </w:r>
      <w:proofErr w:type="gramStart"/>
      <w:r w:rsidRPr="000655EA">
        <w:rPr>
          <w:rFonts w:ascii="Times New Roman" w:eastAsia="Times New Roman" w:hAnsi="Times New Roman" w:cs="Times New Roman"/>
          <w:bCs/>
          <w:sz w:val="28"/>
          <w:szCs w:val="28"/>
        </w:rPr>
        <w:t>Воронежской области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 и в соответствии с У</w:t>
      </w:r>
      <w:r w:rsidRPr="000655E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казом Президента Российской Федерации от 1 июля 2010</w:t>
      </w:r>
      <w:proofErr w:type="gramEnd"/>
      <w:r w:rsidRPr="000655E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года № 821 «О комиссиях по соблюдению требований к служебному поведению федеральных государственных служащих и урегулированию конфликта интересов» и</w:t>
      </w:r>
      <w:r w:rsidRPr="000655EA">
        <w:rPr>
          <w:rFonts w:ascii="Times New Roman" w:eastAsia="Times New Roman" w:hAnsi="Times New Roman" w:cs="Times New Roman"/>
          <w:bCs/>
          <w:sz w:val="28"/>
          <w:szCs w:val="28"/>
        </w:rPr>
        <w:t xml:space="preserve"> другими федеральными законами, администрация </w:t>
      </w:r>
      <w:r w:rsidR="00D92FAC">
        <w:rPr>
          <w:rFonts w:ascii="Times New Roman" w:eastAsia="Times New Roman" w:hAnsi="Times New Roman" w:cs="Times New Roman"/>
          <w:bCs/>
          <w:sz w:val="28"/>
          <w:szCs w:val="28"/>
        </w:rPr>
        <w:t>Коршевского</w:t>
      </w:r>
      <w:r w:rsidRPr="000655E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proofErr w:type="gramStart"/>
      <w:r w:rsidRPr="000655EA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0655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Pr="000655EA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0655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в л я е т:</w:t>
      </w:r>
    </w:p>
    <w:p w:rsidR="000655EA" w:rsidRPr="000655EA" w:rsidRDefault="000655EA" w:rsidP="000655EA">
      <w:pPr>
        <w:tabs>
          <w:tab w:val="left" w:pos="72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D92FAC">
        <w:rPr>
          <w:rFonts w:ascii="Times New Roman" w:eastAsia="Times New Roman" w:hAnsi="Times New Roman" w:cs="Times New Roman"/>
          <w:sz w:val="28"/>
          <w:szCs w:val="28"/>
        </w:rPr>
        <w:t>Коршевского</w:t>
      </w: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области.</w:t>
      </w:r>
      <w:r w:rsidRPr="000655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655EA">
        <w:rPr>
          <w:rFonts w:ascii="Times New Roman" w:eastAsia="Times New Roman" w:hAnsi="Times New Roman" w:cs="Times New Roman"/>
          <w:sz w:val="28"/>
          <w:szCs w:val="28"/>
        </w:rPr>
        <w:t>(Приложение № 1).</w:t>
      </w:r>
    </w:p>
    <w:p w:rsidR="000655EA" w:rsidRPr="000655EA" w:rsidRDefault="000655EA" w:rsidP="000655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2. Утвердить состав комиссии по соблюдению требований к служебному поведению муниципальных служащих администрации </w:t>
      </w:r>
      <w:r w:rsidR="00D92FAC">
        <w:rPr>
          <w:rFonts w:ascii="Times New Roman" w:eastAsia="Times New Roman" w:hAnsi="Times New Roman" w:cs="Times New Roman"/>
          <w:sz w:val="28"/>
          <w:szCs w:val="28"/>
        </w:rPr>
        <w:t>Коршевского</w:t>
      </w: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0655EA"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поселения Бобровского муниципального района Воронежской области.</w:t>
      </w:r>
      <w:r w:rsidRPr="000655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655EA">
        <w:rPr>
          <w:rFonts w:ascii="Times New Roman" w:eastAsia="Times New Roman" w:hAnsi="Times New Roman" w:cs="Times New Roman"/>
          <w:sz w:val="28"/>
          <w:szCs w:val="28"/>
        </w:rPr>
        <w:t>(Приложение № 2).</w:t>
      </w:r>
    </w:p>
    <w:p w:rsidR="000E372A" w:rsidRDefault="000655EA" w:rsidP="000E372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0E372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D92FAC" w:rsidRPr="000E372A">
        <w:rPr>
          <w:rFonts w:ascii="Times New Roman" w:eastAsia="Times New Roman" w:hAnsi="Times New Roman" w:cs="Times New Roman"/>
          <w:sz w:val="28"/>
          <w:szCs w:val="28"/>
        </w:rPr>
        <w:t>Коршевского</w:t>
      </w:r>
      <w:r w:rsidRPr="000E372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от 1</w:t>
      </w:r>
      <w:r w:rsidR="000E372A" w:rsidRPr="000E372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E372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E372A" w:rsidRPr="000E372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E372A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0E372A" w:rsidRPr="000E372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E372A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 w:rsidR="000E372A" w:rsidRPr="000E372A" w:rsidRDefault="000655EA" w:rsidP="000E37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372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E372A" w:rsidRPr="000E372A">
        <w:rPr>
          <w:rFonts w:ascii="Times New Roman" w:eastAsia="Times New Roman" w:hAnsi="Times New Roman" w:cs="Times New Roman"/>
          <w:sz w:val="28"/>
          <w:szCs w:val="28"/>
        </w:rPr>
        <w:t xml:space="preserve">57 « </w:t>
      </w:r>
      <w:r w:rsidR="000E372A" w:rsidRPr="000E372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Положения о комиссии по соблюдению требований к служебному поведению руководителями муниципальных учреждений Коршевского сельского поселения Бобровского муниципального района </w:t>
      </w:r>
    </w:p>
    <w:p w:rsidR="000655EA" w:rsidRPr="000E372A" w:rsidRDefault="000E372A" w:rsidP="000E37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372A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области,  подведомственных администрации Коршевского сельского поселения Бобровского муниципального района Воронежской области, и урегулированию </w:t>
      </w:r>
      <w:r w:rsidRPr="000E372A">
        <w:rPr>
          <w:rFonts w:ascii="Times New Roman" w:eastAsia="Times New Roman" w:hAnsi="Times New Roman" w:cs="Times New Roman"/>
          <w:sz w:val="28"/>
          <w:szCs w:val="28"/>
        </w:rPr>
        <w:t>конфликта интересов»</w:t>
      </w:r>
      <w:r w:rsidR="000655EA" w:rsidRPr="000E372A">
        <w:rPr>
          <w:rFonts w:ascii="Times New Roman" w:eastAsia="Times New Roman" w:hAnsi="Times New Roman" w:cs="Times New Roman"/>
          <w:sz w:val="28"/>
          <w:szCs w:val="28"/>
        </w:rPr>
        <w:t xml:space="preserve"> признать утратившим силу. </w:t>
      </w:r>
    </w:p>
    <w:p w:rsidR="000655EA" w:rsidRPr="000655EA" w:rsidRDefault="000655EA" w:rsidP="000655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4. Настоящее постановление подлежит обнародованию и размещению на официальном сайте администрации </w:t>
      </w:r>
      <w:r w:rsidR="00D92FAC">
        <w:rPr>
          <w:rFonts w:ascii="Times New Roman" w:eastAsia="Times New Roman" w:hAnsi="Times New Roman" w:cs="Times New Roman"/>
          <w:sz w:val="28"/>
          <w:szCs w:val="28"/>
        </w:rPr>
        <w:t>Коршевского</w:t>
      </w: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в сети «Интернет».</w:t>
      </w:r>
    </w:p>
    <w:p w:rsidR="000655EA" w:rsidRPr="000655EA" w:rsidRDefault="000655EA" w:rsidP="000655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0655E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655EA" w:rsidRPr="000655EA" w:rsidRDefault="000655EA" w:rsidP="000655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55EA" w:rsidRPr="000655EA" w:rsidRDefault="000655EA" w:rsidP="000655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55EA" w:rsidRPr="000655EA" w:rsidRDefault="000655EA" w:rsidP="00065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D92FAC">
        <w:rPr>
          <w:rFonts w:ascii="Times New Roman" w:eastAsia="Times New Roman" w:hAnsi="Times New Roman" w:cs="Times New Roman"/>
          <w:sz w:val="28"/>
          <w:szCs w:val="28"/>
        </w:rPr>
        <w:t>Коршевского</w:t>
      </w: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0655EA" w:rsidRPr="000655EA" w:rsidRDefault="000655EA" w:rsidP="00065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0655EA" w:rsidRPr="000655EA" w:rsidRDefault="000655EA" w:rsidP="00065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                                             </w:t>
      </w:r>
      <w:r w:rsidR="000E37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E372A">
        <w:rPr>
          <w:rFonts w:ascii="Times New Roman" w:eastAsia="Times New Roman" w:hAnsi="Times New Roman" w:cs="Times New Roman"/>
          <w:sz w:val="28"/>
          <w:szCs w:val="28"/>
        </w:rPr>
        <w:t>Т.А. Эль Аммар</w:t>
      </w:r>
    </w:p>
    <w:p w:rsidR="000655EA" w:rsidRPr="000655EA" w:rsidRDefault="000655EA" w:rsidP="000655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0655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0655EA" w:rsidRPr="000655EA" w:rsidRDefault="000655EA" w:rsidP="000655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655EA" w:rsidRPr="000655EA" w:rsidRDefault="00D92FAC" w:rsidP="000655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Коршевского</w:t>
      </w:r>
      <w:r w:rsidR="000655EA" w:rsidRPr="000655E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0655EA" w:rsidRPr="000655EA" w:rsidRDefault="000655EA" w:rsidP="000655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0655EA" w:rsidRPr="000655EA" w:rsidRDefault="000655EA" w:rsidP="000655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0655EA" w:rsidRPr="000655EA" w:rsidRDefault="000655EA" w:rsidP="000655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E601D0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601D0"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2022 года № </w:t>
      </w:r>
      <w:r w:rsidR="00E601D0">
        <w:rPr>
          <w:rFonts w:ascii="Times New Roman" w:eastAsia="Times New Roman" w:hAnsi="Times New Roman" w:cs="Times New Roman"/>
          <w:sz w:val="28"/>
          <w:szCs w:val="28"/>
        </w:rPr>
        <w:t>77</w:t>
      </w:r>
    </w:p>
    <w:p w:rsidR="000655EA" w:rsidRPr="000655EA" w:rsidRDefault="000655EA" w:rsidP="000655EA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5EA" w:rsidRPr="000655EA" w:rsidRDefault="000655EA" w:rsidP="000655EA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5EA" w:rsidRPr="000655EA" w:rsidRDefault="000655EA" w:rsidP="00065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</w:p>
    <w:p w:rsidR="000655EA" w:rsidRPr="000655EA" w:rsidRDefault="000655EA" w:rsidP="00065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</w:t>
      </w:r>
      <w:r w:rsidR="00D92FAC">
        <w:rPr>
          <w:rFonts w:ascii="Times New Roman" w:eastAsia="Times New Roman" w:hAnsi="Times New Roman" w:cs="Times New Roman"/>
          <w:bCs/>
          <w:sz w:val="28"/>
          <w:szCs w:val="28"/>
        </w:rPr>
        <w:t>Коршевского</w:t>
      </w:r>
      <w:r w:rsidRPr="000655E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Бобровского муниципального района Воронежской области и урегулированию конфликта интересов </w:t>
      </w:r>
    </w:p>
    <w:p w:rsidR="000655EA" w:rsidRPr="000655EA" w:rsidRDefault="000655EA" w:rsidP="00065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55EA" w:rsidRPr="000655EA" w:rsidRDefault="000655EA" w:rsidP="000655E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0655E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администрации </w:t>
      </w:r>
      <w:r w:rsidR="00D92FAC">
        <w:rPr>
          <w:rFonts w:ascii="Times New Roman" w:eastAsia="Times New Roman" w:hAnsi="Times New Roman" w:cs="Times New Roman"/>
          <w:bCs/>
          <w:sz w:val="28"/>
          <w:szCs w:val="28"/>
        </w:rPr>
        <w:t>Коршевского</w:t>
      </w:r>
      <w:r w:rsidRPr="000655E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Бобровского муниципального района Воронежской области и урегулированию конфликта интересов (далее - комиссии), образуемых в администрации </w:t>
      </w:r>
      <w:r w:rsidR="00D92FAC">
        <w:rPr>
          <w:rFonts w:ascii="Times New Roman" w:eastAsia="Times New Roman" w:hAnsi="Times New Roman" w:cs="Times New Roman"/>
          <w:bCs/>
          <w:sz w:val="28"/>
          <w:szCs w:val="28"/>
        </w:rPr>
        <w:t>Коршевского</w:t>
      </w:r>
      <w:r w:rsidRPr="000655E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Бобровского муниципального района Воронежской области в соответствии с Федеральным законом от 25 декабря 2008 года № 273-ФЗ «О противодействии коррупции» и у</w:t>
      </w:r>
      <w:r w:rsidRPr="000655E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казом Президента Российской</w:t>
      </w:r>
      <w:proofErr w:type="gramEnd"/>
      <w:r w:rsidRPr="000655E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интересов». 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2. 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</w:t>
      </w:r>
      <w:r w:rsidR="00D92FAC">
        <w:rPr>
          <w:rFonts w:ascii="Times New Roman" w:eastAsia="Times New Roman" w:hAnsi="Times New Roman" w:cs="Times New Roman"/>
          <w:sz w:val="28"/>
          <w:szCs w:val="28"/>
        </w:rPr>
        <w:t>Коршевского</w:t>
      </w: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</w:t>
      </w:r>
      <w:r w:rsidRPr="00065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655EA">
        <w:rPr>
          <w:rFonts w:ascii="Times New Roman" w:eastAsia="Times New Roman" w:hAnsi="Times New Roman" w:cs="Times New Roman"/>
          <w:sz w:val="28"/>
          <w:szCs w:val="28"/>
        </w:rPr>
        <w:t>области.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3. Основной задачей комиссий является содействие сельскому поселению: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</w:t>
      </w:r>
      <w:r w:rsidRPr="000655E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D92FAC">
        <w:rPr>
          <w:rFonts w:ascii="Times New Roman" w:eastAsia="Times New Roman" w:hAnsi="Times New Roman" w:cs="Times New Roman"/>
          <w:sz w:val="28"/>
          <w:szCs w:val="28"/>
        </w:rPr>
        <w:t>Коршевского</w:t>
      </w: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0655EA">
          <w:rPr>
            <w:rFonts w:ascii="Times New Roman" w:eastAsia="Times New Roman" w:hAnsi="Times New Roman" w:cs="Times New Roman"/>
            <w:sz w:val="28"/>
            <w:szCs w:val="28"/>
          </w:rPr>
          <w:t>2008 г</w:t>
        </w:r>
      </w:smartTag>
      <w:r w:rsidRPr="000655EA">
        <w:rPr>
          <w:rFonts w:ascii="Times New Roman" w:eastAsia="Times New Roman" w:hAnsi="Times New Roman" w:cs="Times New Roman"/>
          <w:sz w:val="28"/>
          <w:szCs w:val="28"/>
        </w:rPr>
        <w:t>. № 273-ФЗ "О противодействии коррупции", другими федеральными и республиканскими законами (далее - требования к служебному поведению и (или) требования</w:t>
      </w:r>
      <w:proofErr w:type="gramEnd"/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 об урегулировании конфликта интересов);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б) в осуществлении в муниципальном органе мер по предупреждению коррупции.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4. Комиссии рассматривают вопросы, связанные с соблюдением требований к служебному поведению и (или) требований об урегулировании </w:t>
      </w:r>
      <w:r w:rsidRPr="000655EA">
        <w:rPr>
          <w:rFonts w:ascii="Times New Roman" w:eastAsia="Times New Roman" w:hAnsi="Times New Roman" w:cs="Times New Roman"/>
          <w:sz w:val="28"/>
          <w:szCs w:val="28"/>
        </w:rPr>
        <w:lastRenderedPageBreak/>
        <w:t>конфликта интересов, в отношении муниципальных служащих, замещающих муниципальные должности муниципальной службы (далее – должности муниципальной службы) в администрации</w:t>
      </w:r>
      <w:r w:rsidRPr="000655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FAC">
        <w:rPr>
          <w:rFonts w:ascii="Times New Roman" w:eastAsia="Times New Roman" w:hAnsi="Times New Roman" w:cs="Times New Roman"/>
          <w:sz w:val="28"/>
          <w:szCs w:val="28"/>
        </w:rPr>
        <w:t>Коршевского</w:t>
      </w: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области. 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5. Комиссия образуется постановлением администрации сельского поселения. Указанным актом утверждается состав комиссии и порядок ее работы.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6. В состав комиссии входят: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1) глава администрации </w:t>
      </w:r>
      <w:r w:rsidR="00D92FAC">
        <w:rPr>
          <w:rFonts w:ascii="Times New Roman" w:eastAsia="Times New Roman" w:hAnsi="Times New Roman" w:cs="Times New Roman"/>
          <w:sz w:val="28"/>
          <w:szCs w:val="28"/>
        </w:rPr>
        <w:t>Коршевского</w:t>
      </w: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(председатель комиссии), муниципальные служащие администрации </w:t>
      </w:r>
      <w:r w:rsidR="00D92FAC">
        <w:rPr>
          <w:rFonts w:ascii="Times New Roman" w:eastAsia="Times New Roman" w:hAnsi="Times New Roman" w:cs="Times New Roman"/>
          <w:sz w:val="28"/>
          <w:szCs w:val="28"/>
        </w:rPr>
        <w:t>Коршевского</w:t>
      </w: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2) представитель (представители) научных организаций и образовательных организаций среднего профессионального, дополнительного профессионального и высшего образования, деятельность которых связана с муниципальной службой.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7. Глава сельского поселения может принять решение о включении в состав комиссии: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а) представителя общественной организации ветеранов, созданной в муниципальном органе;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б) представителя профсоюзной организации, действующей в установленном порядке в муниципальном органе.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8. Число членов комиссии, не замещающих должности муниципальной службы в администрации сельского поселения, должно составлять не менее одной четверти от общего числа членов комиссии. 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9.1. В заседаниях комиссии с правом совещательного голоса участвуют: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 сельского поселения;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0655EA">
        <w:rPr>
          <w:rFonts w:ascii="Times New Roman" w:eastAsia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10. Заседание комиссии считается правомочным, если на нем присутствует не менее двух третей от общего числа членов комиссии. Проведение заседаний с </w:t>
      </w:r>
      <w:r w:rsidRPr="000655EA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участием только членов комиссии, замещающих должности муниципальной службы в администрации поселения, недопустимо.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12. Основаниями для проведения заседания комиссии являются: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55EA">
        <w:rPr>
          <w:rFonts w:ascii="Times New Roman" w:eastAsia="Times New Roman" w:hAnsi="Times New Roman" w:cs="Times New Roman"/>
          <w:sz w:val="28"/>
          <w:szCs w:val="28"/>
        </w:rPr>
        <w:t>а) представление главы сельского поселения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утвержденным решением Совета сельского поселения, материалов проверки, свидетельствующих:</w:t>
      </w:r>
      <w:proofErr w:type="gramEnd"/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- о представлении муниципальным служащим недостоверных или неполных сведений, предусмотренных данным Положением;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gramStart"/>
      <w:r w:rsidRPr="000655EA">
        <w:rPr>
          <w:rFonts w:ascii="Times New Roman" w:eastAsia="Times New Roman" w:hAnsi="Times New Roman" w:cs="Times New Roman"/>
          <w:sz w:val="28"/>
          <w:szCs w:val="28"/>
        </w:rPr>
        <w:t>поступившее</w:t>
      </w:r>
      <w:proofErr w:type="gramEnd"/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 в кадровую службу муниципального органа: 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55EA">
        <w:rPr>
          <w:rFonts w:ascii="Times New Roman" w:eastAsia="Times New Roman" w:hAnsi="Times New Roman" w:cs="Times New Roman"/>
          <w:sz w:val="28"/>
          <w:szCs w:val="28"/>
        </w:rPr>
        <w:t>- обращение гражданина, замещавшего в администрации сельского поселения должность муниципальной службы, включенную в перечень должностей муниципальной службы, утвержденный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</w:t>
      </w:r>
      <w:proofErr w:type="gramEnd"/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 двух лет со дня увольнения с муниципальной службы;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55EA">
        <w:rPr>
          <w:rFonts w:ascii="Times New Roman" w:eastAsia="Times New Roman" w:hAnsi="Times New Roman" w:cs="Times New Roman"/>
          <w:sz w:val="28"/>
          <w:szCs w:val="28"/>
        </w:rPr>
        <w:t>- заявление муниципального служащего о невозможности выполнить требования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</w:t>
      </w:r>
      <w:proofErr w:type="gramEnd"/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gramStart"/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</w:t>
      </w:r>
      <w:r w:rsidRPr="000655EA">
        <w:rPr>
          <w:rFonts w:ascii="Times New Roman" w:eastAsia="Times New Roman" w:hAnsi="Times New Roman" w:cs="Times New Roman"/>
          <w:sz w:val="28"/>
          <w:szCs w:val="28"/>
        </w:rPr>
        <w:lastRenderedPageBreak/>
        <w:t>имеются иностранные</w:t>
      </w:r>
      <w:proofErr w:type="gramEnd"/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в) представление главы </w:t>
      </w:r>
      <w:r w:rsidR="00D92FAC">
        <w:rPr>
          <w:rFonts w:ascii="Times New Roman" w:eastAsia="Times New Roman" w:hAnsi="Times New Roman" w:cs="Times New Roman"/>
          <w:sz w:val="28"/>
          <w:szCs w:val="28"/>
        </w:rPr>
        <w:t>Коршевского</w:t>
      </w: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коррупции.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г) представление главой </w:t>
      </w:r>
      <w:r w:rsidR="00D92FAC">
        <w:rPr>
          <w:rFonts w:ascii="Times New Roman" w:eastAsia="Times New Roman" w:hAnsi="Times New Roman" w:cs="Times New Roman"/>
          <w:sz w:val="28"/>
          <w:szCs w:val="28"/>
        </w:rPr>
        <w:t>Коршевского</w:t>
      </w: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</w:t>
      </w:r>
      <w:proofErr w:type="gramEnd"/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 доходам»);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0655E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) поступившее в соответствии с частью 4 статьи 12 Федерального закона от 25 декабря 2008 г. № 273-ФЗ «О противодействии коррупции» и статьей 64.1 Трудового кодекса Российской Федерации в администрацию </w:t>
      </w:r>
      <w:r w:rsidR="00D92FAC">
        <w:rPr>
          <w:rFonts w:ascii="Times New Roman" w:eastAsia="Times New Roman" w:hAnsi="Times New Roman" w:cs="Times New Roman"/>
          <w:sz w:val="28"/>
          <w:szCs w:val="28"/>
        </w:rPr>
        <w:t>Коршевского</w:t>
      </w: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уведомление коммерческой или некоммерческой организации о заключении с гражданином, замещавшим должность муниципальной службы в администрации поселения, трудового или гражданско-правового договора на выполнение работ (оказание услуг), если отдельные функции</w:t>
      </w:r>
      <w:proofErr w:type="gramEnd"/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655EA">
        <w:rPr>
          <w:rFonts w:ascii="Times New Roman" w:eastAsia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 в администрации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трудовой дисциплины.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13.1. Обращение, указанное в абзаце втором подпункта «б» пункта 12 настоящего Положения, подается гражданином, замещавшим должность муниципальной службы в органе местного самоуправления на имя главы сельского поселения в администрацию </w:t>
      </w:r>
      <w:r w:rsidR="00D92FAC">
        <w:rPr>
          <w:rFonts w:ascii="Times New Roman" w:eastAsia="Times New Roman" w:hAnsi="Times New Roman" w:cs="Times New Roman"/>
          <w:sz w:val="28"/>
          <w:szCs w:val="28"/>
        </w:rPr>
        <w:t>Коршевского</w:t>
      </w: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 </w:t>
      </w:r>
      <w:proofErr w:type="gramStart"/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</w:t>
      </w:r>
      <w:r w:rsidRPr="000655EA">
        <w:rPr>
          <w:rFonts w:ascii="Times New Roman" w:eastAsia="Times New Roman" w:hAnsi="Times New Roman" w:cs="Times New Roman"/>
          <w:sz w:val="28"/>
          <w:szCs w:val="28"/>
        </w:rPr>
        <w:lastRenderedPageBreak/>
        <w:t>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По результатам рассмотрения обращения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 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13.2. Обращение, указанное в абзаце втором подпункта «б»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13.3. Уведомление, указанное в подпункте «</w:t>
      </w:r>
      <w:proofErr w:type="spellStart"/>
      <w:r w:rsidRPr="000655E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» пункта 12 настоящего Положения, рассматривается работником органов местного самоуправления, который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 декабря 2008 г. N 273-ФЗ «О противодействии коррупции». 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13.4. Уведомление, указанное в абзаце пятом подпункта «б» пункта 12 настоящего Положения, рассматривается работником органов местного самоуправления по профилактике коррупционных и иных правонарушений, </w:t>
      </w:r>
      <w:proofErr w:type="gramStart"/>
      <w:r w:rsidRPr="000655EA">
        <w:rPr>
          <w:rFonts w:ascii="Times New Roman" w:eastAsia="Times New Roman" w:hAnsi="Times New Roman" w:cs="Times New Roman"/>
          <w:sz w:val="28"/>
          <w:szCs w:val="28"/>
        </w:rPr>
        <w:t>который</w:t>
      </w:r>
      <w:proofErr w:type="gramEnd"/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13.5. </w:t>
      </w:r>
      <w:proofErr w:type="gramStart"/>
      <w:r w:rsidRPr="000655EA">
        <w:rPr>
          <w:rFonts w:ascii="Times New Roman" w:eastAsia="Times New Roman" w:hAnsi="Times New Roman" w:cs="Times New Roman"/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«б» пункта 12 настоящего Положения, или уведомлений, указанных в абзаце пятом подпункта «б» и подпункте «</w:t>
      </w:r>
      <w:proofErr w:type="spellStart"/>
      <w:r w:rsidRPr="000655E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0655EA">
        <w:rPr>
          <w:rFonts w:ascii="Times New Roman" w:eastAsia="Times New Roman" w:hAnsi="Times New Roman" w:cs="Times New Roman"/>
          <w:sz w:val="28"/>
          <w:szCs w:val="28"/>
        </w:rPr>
        <w:t>» пункта 12 настоящего Положения, глава сельского поселения имеет право проводить собеседование с муниципальным служащим, представившим обращение или уведомление, получать от него письменные пояснения и направлять в установленном порядке запросы в государственные</w:t>
      </w:r>
      <w:proofErr w:type="gramEnd"/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13.6. Мотивированные заключения, предусмотренные пунктами 13.1, 13.3 и 13.4 настоящего Положения, должны содержать: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lastRenderedPageBreak/>
        <w:t>а) информацию, изложенную в обращениях или уведомлениях, указанных в абзацах втором и пятом подпункта «б» и подпункте «</w:t>
      </w:r>
      <w:proofErr w:type="spellStart"/>
      <w:r w:rsidRPr="000655E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0655EA">
        <w:rPr>
          <w:rFonts w:ascii="Times New Roman" w:eastAsia="Times New Roman" w:hAnsi="Times New Roman" w:cs="Times New Roman"/>
          <w:sz w:val="28"/>
          <w:szCs w:val="28"/>
        </w:rPr>
        <w:t>» пункта 12 настоящего Положения;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</w:t>
      </w:r>
      <w:proofErr w:type="spellStart"/>
      <w:r w:rsidRPr="000655E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0655EA">
        <w:rPr>
          <w:rFonts w:ascii="Times New Roman" w:eastAsia="Times New Roman" w:hAnsi="Times New Roman" w:cs="Times New Roman"/>
          <w:sz w:val="28"/>
          <w:szCs w:val="28"/>
        </w:rPr>
        <w:t>» пункта 12 настоящего Положения, а также рекомендации для принятия одного из решений в соответствии с пунктами 20, 21.3, 22.1 настоящего Положения или иного решения.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14.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пунктами 14.1 и 14.2 настоящего Положения;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орган местного самоуправления и результатами ее проверки;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в) рассматривает ходатайства о приглашении на заседание комиссии лиц, указанных в подпункте «б»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14.1. Заседание комиссии по рассмотрению заявлений, указанных в абзацах третьем и четвертом подпункта «б»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14.2. Уведомление, указанное в подпункте «</w:t>
      </w:r>
      <w:proofErr w:type="spellStart"/>
      <w:r w:rsidRPr="000655E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0655EA">
        <w:rPr>
          <w:rFonts w:ascii="Times New Roman" w:eastAsia="Times New Roman" w:hAnsi="Times New Roman" w:cs="Times New Roman"/>
          <w:sz w:val="28"/>
          <w:szCs w:val="28"/>
        </w:rPr>
        <w:t>» пункта 12 настоящего Положения, как правило, рассматривается на очередном (плановом) заседании комиссии.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15. Заседание комиссии, как правило,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 </w:t>
      </w:r>
      <w:r w:rsidR="00D92FAC">
        <w:rPr>
          <w:rFonts w:ascii="Times New Roman" w:eastAsia="Times New Roman" w:hAnsi="Times New Roman" w:cs="Times New Roman"/>
          <w:sz w:val="28"/>
          <w:szCs w:val="28"/>
        </w:rPr>
        <w:t>Коршевского</w:t>
      </w: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</w:t>
      </w:r>
      <w:r w:rsidRPr="000655EA">
        <w:rPr>
          <w:rFonts w:ascii="Times New Roman" w:eastAsia="Times New Roman" w:hAnsi="Times New Roman" w:cs="Times New Roman"/>
          <w:sz w:val="28"/>
          <w:szCs w:val="28"/>
        </w:rPr>
        <w:lastRenderedPageBreak/>
        <w:t>уведомлении, представляемых в соответствии с подпунктом «б» пункта 12 настоящего Положения.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15.1. Заседания комиссии могут проводиться в отсутствие муниципального служащего или гражданина в случае: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подпунктом «б»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16.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18. По итогам рассмотрения вопроса, указанного в абзаце втором подпункта «а» пункта 12 настоящего Положения, комиссия принимает одно из следующих решений: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а) установить, что сведения о доходах, расходах, об имуществе и обязательствах имущественного характера, представленные муниципальным служащим, являются достоверными и полными;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б) установить, что сведения о доходах, расходах, об имуществе и обязательствах имущественного характера, представленные муниципальным служащим, являются недостоверными и (или) неполными.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19. По итогам рассмотрения вопроса, указанного в абзаце третьем подпункта «а» пункта 12 настоящего Положения, комиссия принимает одно из следующих решений: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сельского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20. По итогам рассмотрения вопроса, указанного в абзаце втором подпункта «б» пункта 12 настоящего Положения, комиссия принимает одно из следующих решений: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lastRenderedPageBreak/>
        <w:t>а) дать гражданину согласие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договора;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б) отказать гражданину в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и мотивировать свой отказ.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21. По итогам рассмотрения вопроса, указанного в абзаце третьем подпункта «б» пункта 12 настоящего Положения, комиссия принимает одно из следующих решений: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21.1. По итогам рассмотрения вопроса, указанного в подпункте «г» пункта 12 настоящего Положения, комиссия принимает одно из следующих решений: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0655EA">
        <w:rPr>
          <w:rFonts w:ascii="Times New Roman" w:eastAsia="Times New Roman" w:hAnsi="Times New Roman" w:cs="Times New Roman"/>
          <w:sz w:val="28"/>
          <w:szCs w:val="28"/>
        </w:rPr>
        <w:t>контроле за</w:t>
      </w:r>
      <w:proofErr w:type="gramEnd"/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0655EA">
        <w:rPr>
          <w:rFonts w:ascii="Times New Roman" w:eastAsia="Times New Roman" w:hAnsi="Times New Roman" w:cs="Times New Roman"/>
          <w:sz w:val="28"/>
          <w:szCs w:val="28"/>
        </w:rPr>
        <w:t>контроле за</w:t>
      </w:r>
      <w:proofErr w:type="gramEnd"/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сельского поселения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0655EA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21.2. 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решений: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признать, что обстоятельства, препятствующие выполнению требований Федерального закона «О запрете отдельным категориям лиц </w:t>
      </w:r>
      <w:proofErr w:type="gramStart"/>
      <w:r w:rsidRPr="000655EA">
        <w:rPr>
          <w:rFonts w:ascii="Times New Roman" w:eastAsia="Times New Roman" w:hAnsi="Times New Roman" w:cs="Times New Roman"/>
          <w:sz w:val="28"/>
          <w:szCs w:val="28"/>
        </w:rPr>
        <w:t>открывать и иметь</w:t>
      </w:r>
      <w:proofErr w:type="gramEnd"/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закона «О запрете отдельным категориям лиц </w:t>
      </w:r>
      <w:proofErr w:type="gramStart"/>
      <w:r w:rsidRPr="000655EA">
        <w:rPr>
          <w:rFonts w:ascii="Times New Roman" w:eastAsia="Times New Roman" w:hAnsi="Times New Roman" w:cs="Times New Roman"/>
          <w:sz w:val="28"/>
          <w:szCs w:val="28"/>
        </w:rPr>
        <w:t>открывать и иметь</w:t>
      </w:r>
      <w:proofErr w:type="gramEnd"/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21.3. По итогам рассмотрения вопроса, указанного в абзаце пятом подпункта «б» пункта 12 настоящего Положения, комиссия принимает одно из следующих решений: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сельского поселения принять меры по урегулированию конфликта интересов или по недопущению его возникновения;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22. По итогам рассмотрения вопросов, предусмотренных подпунктами «а», «б», «г» и «</w:t>
      </w:r>
      <w:proofErr w:type="spellStart"/>
      <w:r w:rsidRPr="000655E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0655EA">
        <w:rPr>
          <w:rFonts w:ascii="Times New Roman" w:eastAsia="Times New Roman" w:hAnsi="Times New Roman" w:cs="Times New Roman"/>
          <w:sz w:val="28"/>
          <w:szCs w:val="28"/>
        </w:rPr>
        <w:t>» пункта 12 настоящего Положения, и при наличии к тому оснований комиссия может принять иное решение, чем это предусмотрено пунктами 18 – 21, 21.1- 21.3 и 22.1 настоящего Положения. Основания и мотивы принятия такого решения должны быть отражены в протоколе заседания комиссии.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22.1. По итогам рассмотрения вопроса, указанного в подпункте «</w:t>
      </w:r>
      <w:proofErr w:type="spellStart"/>
      <w:r w:rsidRPr="000655E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» пункта 12 настоящего Положения, комиссия принимает в отношении гражданина, замещавшего должность муниципальной службы в администрации </w:t>
      </w:r>
      <w:r w:rsidR="00D92FAC">
        <w:rPr>
          <w:rFonts w:ascii="Times New Roman" w:eastAsia="Times New Roman" w:hAnsi="Times New Roman" w:cs="Times New Roman"/>
          <w:sz w:val="28"/>
          <w:szCs w:val="28"/>
        </w:rPr>
        <w:t>Коршевского</w:t>
      </w: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одно из следующих решений: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</w:t>
      </w:r>
      <w:r w:rsidRPr="000655EA">
        <w:rPr>
          <w:rFonts w:ascii="Times New Roman" w:eastAsia="Times New Roman" w:hAnsi="Times New Roman" w:cs="Times New Roman"/>
          <w:sz w:val="28"/>
          <w:szCs w:val="28"/>
        </w:rPr>
        <w:lastRenderedPageBreak/>
        <w:t>нарушает требования статьи 12 Федерального закона от 25 декабря 2008 года № 273-ФЗ «О противодействии коррупции». В этом случае комиссия рекомендует главе сельского поселения проинформировать об указанных обстоятельствах органы прокуратуры и уведомившую организацию.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23.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24. Для исполнения решений комиссии могут быть подготовлены проекты нормативных правовых актов администрации, решений или поручений главы сельского поселения, которые в установленном порядке представляются на рассмотрение главы сельского поселения. 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25.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12 настоящего Положения, для главы сельского поселения носят рекомендательный характер. Решение, принимаемое по итогам рассмотрения вопроса, указанного в абзаце втором подпункта «б» пункта 12 настоящего Положения, носит обязательный характер.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27. В протоколе заседания комиссии указываются: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55E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0655EA">
        <w:rPr>
          <w:rFonts w:ascii="Times New Roman" w:eastAsia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ж) другие сведения;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55E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0655EA">
        <w:rPr>
          <w:rFonts w:ascii="Times New Roman" w:eastAsia="Times New Roman" w:hAnsi="Times New Roman" w:cs="Times New Roman"/>
          <w:sz w:val="28"/>
          <w:szCs w:val="28"/>
        </w:rPr>
        <w:t>) результаты голосования;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28. Член комиссии, несогласный с ее решением, вправе в письменной форме изложить свое мнение, которое </w:t>
      </w:r>
      <w:proofErr w:type="gramStart"/>
      <w:r w:rsidRPr="000655EA">
        <w:rPr>
          <w:rFonts w:ascii="Times New Roman" w:eastAsia="Times New Roman" w:hAnsi="Times New Roman" w:cs="Times New Roman"/>
          <w:sz w:val="28"/>
          <w:szCs w:val="28"/>
        </w:rPr>
        <w:t>подлежит обязательному приобщению к протоколу заседания комиссии и с которым должен</w:t>
      </w:r>
      <w:proofErr w:type="gramEnd"/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 быть ознакомлен муниципальный служащий.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lastRenderedPageBreak/>
        <w:t>29. Копии протокола заседания комиссии в 7-дневный срок со дня заседания направляются главе сельского поселения, полностью или в виде выписок из него – муниципальному служащему, а также по решению комиссии - иным заинтересованным лицам.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30. Глава сельского поселения обязан рассмотреть протокол заседания комиссии и вправе учесть в пределах своей </w:t>
      </w:r>
      <w:proofErr w:type="gramStart"/>
      <w:r w:rsidRPr="000655EA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proofErr w:type="gramEnd"/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сельского поселения в письменной форме уведомляет комиссию в месячный срок со дня поступления к нему протокола заседания комиссии. Решение главы сельского поселения </w:t>
      </w:r>
      <w:proofErr w:type="gramStart"/>
      <w:r w:rsidRPr="000655EA">
        <w:rPr>
          <w:rFonts w:ascii="Times New Roman" w:eastAsia="Times New Roman" w:hAnsi="Times New Roman" w:cs="Times New Roman"/>
          <w:sz w:val="28"/>
          <w:szCs w:val="28"/>
        </w:rPr>
        <w:t>оглашается на ближайшем заседании комиссии и принимается</w:t>
      </w:r>
      <w:proofErr w:type="gramEnd"/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 к сведению без обсуждения.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32. </w:t>
      </w:r>
      <w:proofErr w:type="gramStart"/>
      <w:r w:rsidRPr="000655EA">
        <w:rPr>
          <w:rFonts w:ascii="Times New Roman" w:eastAsia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33.1. </w:t>
      </w:r>
      <w:proofErr w:type="gramStart"/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 </w:t>
      </w:r>
      <w:r w:rsidR="00D92FAC">
        <w:rPr>
          <w:rFonts w:ascii="Times New Roman" w:eastAsia="Times New Roman" w:hAnsi="Times New Roman" w:cs="Times New Roman"/>
          <w:sz w:val="28"/>
          <w:szCs w:val="28"/>
        </w:rPr>
        <w:t>Коршевского</w:t>
      </w: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включенную в перечень должностей, утвержденный муниципальным нормативным правовым актом и, в отношении которого рассматривался вопрос, указанный в абзаце втором подпункта «б» пункта 12 настоящего Положения, под роспись или направляется заказным письмом с уведомлением по указанному им в обращении</w:t>
      </w:r>
      <w:proofErr w:type="gramEnd"/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 адресу не позднее одного рабочего дня, следующего за днем проведения соответствующего заседания комиссии.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 </w:t>
      </w:r>
      <w:r w:rsidR="00D92FAC">
        <w:rPr>
          <w:rFonts w:ascii="Times New Roman" w:eastAsia="Times New Roman" w:hAnsi="Times New Roman" w:cs="Times New Roman"/>
          <w:sz w:val="28"/>
          <w:szCs w:val="28"/>
        </w:rPr>
        <w:t>Коршевского</w:t>
      </w: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55EA" w:rsidRPr="000655EA" w:rsidRDefault="000E372A" w:rsidP="00E601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0655EA" w:rsidRPr="000655EA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0655EA" w:rsidRPr="000655EA" w:rsidRDefault="000655EA" w:rsidP="00E601D0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D92FAC">
        <w:rPr>
          <w:rFonts w:ascii="Times New Roman" w:eastAsia="Times New Roman" w:hAnsi="Times New Roman" w:cs="Times New Roman"/>
          <w:sz w:val="28"/>
          <w:szCs w:val="28"/>
        </w:rPr>
        <w:t>Коршевского</w:t>
      </w: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0655EA" w:rsidRPr="000655EA" w:rsidRDefault="000655EA" w:rsidP="00E601D0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 от «</w:t>
      </w:r>
      <w:r w:rsidR="00E601D0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0655E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601D0"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2022 г. № </w:t>
      </w:r>
      <w:r w:rsidR="00E601D0">
        <w:rPr>
          <w:rFonts w:ascii="Times New Roman" w:eastAsia="Times New Roman" w:hAnsi="Times New Roman" w:cs="Times New Roman"/>
          <w:sz w:val="28"/>
          <w:szCs w:val="28"/>
        </w:rPr>
        <w:t>77</w:t>
      </w:r>
    </w:p>
    <w:p w:rsidR="000655EA" w:rsidRPr="000655EA" w:rsidRDefault="000655EA" w:rsidP="00065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55EA" w:rsidRPr="000655EA" w:rsidRDefault="000655EA" w:rsidP="00065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0655EA" w:rsidRPr="000655EA" w:rsidRDefault="000655EA" w:rsidP="00065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D92FAC">
        <w:rPr>
          <w:rFonts w:ascii="Times New Roman" w:eastAsia="Times New Roman" w:hAnsi="Times New Roman" w:cs="Times New Roman"/>
          <w:sz w:val="28"/>
          <w:szCs w:val="28"/>
        </w:rPr>
        <w:t>Коршевского</w:t>
      </w:r>
      <w:r w:rsidRPr="000655E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0655EA" w:rsidRPr="000655EA" w:rsidRDefault="000655EA" w:rsidP="000655E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86" w:type="dxa"/>
        <w:tblLook w:val="04A0"/>
      </w:tblPr>
      <w:tblGrid>
        <w:gridCol w:w="3708"/>
        <w:gridCol w:w="709"/>
        <w:gridCol w:w="5669"/>
      </w:tblGrid>
      <w:tr w:rsidR="000655EA" w:rsidRPr="008F5FED" w:rsidTr="00477D21">
        <w:trPr>
          <w:trHeight w:val="1078"/>
        </w:trPr>
        <w:tc>
          <w:tcPr>
            <w:tcW w:w="3708" w:type="dxa"/>
          </w:tcPr>
          <w:p w:rsidR="000655EA" w:rsidRPr="008F5FED" w:rsidRDefault="000655EA" w:rsidP="000E372A">
            <w:pPr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F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Председатель комиссии</w:t>
            </w:r>
            <w:r w:rsidRPr="008F5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0E372A" w:rsidRPr="008F5FED" w:rsidRDefault="000E372A" w:rsidP="000E372A">
            <w:pPr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FED">
              <w:rPr>
                <w:rFonts w:ascii="Times New Roman" w:eastAsia="Times New Roman" w:hAnsi="Times New Roman" w:cs="Times New Roman"/>
                <w:sz w:val="28"/>
                <w:szCs w:val="28"/>
              </w:rPr>
              <w:t>Синюкова Юлия Владимировна</w:t>
            </w:r>
          </w:p>
        </w:tc>
        <w:tc>
          <w:tcPr>
            <w:tcW w:w="709" w:type="dxa"/>
          </w:tcPr>
          <w:p w:rsidR="000655EA" w:rsidRPr="008F5FED" w:rsidRDefault="000655EA" w:rsidP="0006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5EA" w:rsidRPr="008F5FED" w:rsidRDefault="000655EA" w:rsidP="0006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FE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0655EA" w:rsidRPr="008F5FED" w:rsidRDefault="000655EA" w:rsidP="00065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5EA" w:rsidRPr="008F5FED" w:rsidRDefault="000E372A" w:rsidP="0006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</w:t>
            </w:r>
            <w:r w:rsidR="000655EA" w:rsidRPr="008F5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администрации </w:t>
            </w:r>
            <w:r w:rsidR="00D92FAC" w:rsidRPr="008F5FED">
              <w:rPr>
                <w:rFonts w:ascii="Times New Roman" w:eastAsia="Times New Roman" w:hAnsi="Times New Roman" w:cs="Times New Roman"/>
                <w:sz w:val="28"/>
                <w:szCs w:val="28"/>
              </w:rPr>
              <w:t>Коршевского</w:t>
            </w:r>
            <w:r w:rsidR="000655EA" w:rsidRPr="008F5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0655EA" w:rsidRPr="008F5FED" w:rsidRDefault="000655EA" w:rsidP="0006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55EA" w:rsidRPr="008F5FED" w:rsidTr="00477D21">
        <w:tc>
          <w:tcPr>
            <w:tcW w:w="3708" w:type="dxa"/>
          </w:tcPr>
          <w:p w:rsidR="000655EA" w:rsidRPr="008F5FED" w:rsidRDefault="000655EA" w:rsidP="0006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5F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Заместитель председателя комиссии:</w:t>
            </w:r>
          </w:p>
          <w:p w:rsidR="008F5FED" w:rsidRPr="008F5FED" w:rsidRDefault="000E372A" w:rsidP="0006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Барабашов Артём </w:t>
            </w:r>
          </w:p>
          <w:p w:rsidR="000655EA" w:rsidRPr="008F5FED" w:rsidRDefault="000E372A" w:rsidP="0006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FED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709" w:type="dxa"/>
          </w:tcPr>
          <w:p w:rsidR="000655EA" w:rsidRPr="008F5FED" w:rsidRDefault="000655EA" w:rsidP="0006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5EA" w:rsidRPr="008F5FED" w:rsidRDefault="000655EA" w:rsidP="0006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5EA" w:rsidRPr="008F5FED" w:rsidRDefault="000655EA" w:rsidP="0006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FE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0655EA" w:rsidRPr="008F5FED" w:rsidRDefault="000655EA" w:rsidP="00065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5EA" w:rsidRPr="008F5FED" w:rsidRDefault="000655EA" w:rsidP="00065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5EA" w:rsidRPr="008F5FED" w:rsidRDefault="000655EA" w:rsidP="0006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 Совета народных депутатов </w:t>
            </w:r>
            <w:r w:rsidR="00D92FAC" w:rsidRPr="008F5FED">
              <w:rPr>
                <w:rFonts w:ascii="Times New Roman" w:eastAsia="Times New Roman" w:hAnsi="Times New Roman" w:cs="Times New Roman"/>
                <w:sz w:val="28"/>
                <w:szCs w:val="28"/>
              </w:rPr>
              <w:t>Коршевского</w:t>
            </w:r>
            <w:r w:rsidRPr="008F5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655EA" w:rsidRPr="008F5FED" w:rsidTr="00477D21">
        <w:tc>
          <w:tcPr>
            <w:tcW w:w="3708" w:type="dxa"/>
          </w:tcPr>
          <w:p w:rsidR="008F5FED" w:rsidRPr="008F5FED" w:rsidRDefault="008F5FED" w:rsidP="0006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55EA" w:rsidRPr="008F5FED" w:rsidRDefault="000655EA" w:rsidP="0006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F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Секретарь комиссии:</w:t>
            </w:r>
            <w:r w:rsidRPr="008F5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655EA" w:rsidRPr="008F5FED" w:rsidRDefault="008F5FED" w:rsidP="0006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FED">
              <w:rPr>
                <w:rFonts w:ascii="Times New Roman" w:eastAsia="Times New Roman" w:hAnsi="Times New Roman" w:cs="Times New Roman"/>
                <w:sz w:val="28"/>
                <w:szCs w:val="28"/>
              </w:rPr>
              <w:t>Блохина Татьяна</w:t>
            </w:r>
            <w:r w:rsidR="000655EA" w:rsidRPr="008F5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  <w:p w:rsidR="000655EA" w:rsidRPr="008F5FED" w:rsidRDefault="000655EA" w:rsidP="0006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55EA" w:rsidRPr="008F5FED" w:rsidRDefault="000655EA" w:rsidP="0006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5EA" w:rsidRPr="008F5FED" w:rsidRDefault="000655EA" w:rsidP="0006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FE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0655EA" w:rsidRPr="008F5FED" w:rsidRDefault="000655EA" w:rsidP="00065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5EA" w:rsidRPr="008F5FED" w:rsidRDefault="000655EA" w:rsidP="0006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 Совета народных депутатов </w:t>
            </w:r>
            <w:r w:rsidR="00D92FAC" w:rsidRPr="008F5FED">
              <w:rPr>
                <w:rFonts w:ascii="Times New Roman" w:eastAsia="Times New Roman" w:hAnsi="Times New Roman" w:cs="Times New Roman"/>
                <w:sz w:val="28"/>
                <w:szCs w:val="28"/>
              </w:rPr>
              <w:t>Коршевского</w:t>
            </w:r>
            <w:r w:rsidRPr="008F5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0655EA" w:rsidRPr="008F5FED" w:rsidTr="00477D21">
        <w:tc>
          <w:tcPr>
            <w:tcW w:w="10086" w:type="dxa"/>
            <w:gridSpan w:val="3"/>
          </w:tcPr>
          <w:p w:rsidR="000655EA" w:rsidRPr="008F5FED" w:rsidRDefault="000655EA" w:rsidP="0006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F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0655EA" w:rsidRPr="008F5FED" w:rsidTr="00477D21">
        <w:tc>
          <w:tcPr>
            <w:tcW w:w="3708" w:type="dxa"/>
          </w:tcPr>
          <w:p w:rsidR="000655EA" w:rsidRPr="008F5FED" w:rsidRDefault="000655EA" w:rsidP="00065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55EA" w:rsidRPr="008F5FED" w:rsidRDefault="000655EA" w:rsidP="0006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0655EA" w:rsidRPr="008F5FED" w:rsidRDefault="000655EA" w:rsidP="00065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55EA" w:rsidRPr="008F5FED" w:rsidTr="00477D21">
        <w:tc>
          <w:tcPr>
            <w:tcW w:w="3708" w:type="dxa"/>
          </w:tcPr>
          <w:p w:rsidR="000655EA" w:rsidRPr="008F5FED" w:rsidRDefault="008F5FED" w:rsidP="0006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FED">
              <w:rPr>
                <w:rFonts w:ascii="Times New Roman" w:eastAsia="Times New Roman" w:hAnsi="Times New Roman" w:cs="Times New Roman"/>
                <w:sz w:val="28"/>
                <w:szCs w:val="28"/>
              </w:rPr>
              <w:t>Рыжов Владимир Александрович</w:t>
            </w:r>
          </w:p>
        </w:tc>
        <w:tc>
          <w:tcPr>
            <w:tcW w:w="709" w:type="dxa"/>
          </w:tcPr>
          <w:p w:rsidR="000655EA" w:rsidRPr="008F5FED" w:rsidRDefault="000655EA" w:rsidP="0006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FE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0655EA" w:rsidRPr="008F5FED" w:rsidRDefault="000655EA" w:rsidP="0006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FED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Совета народных депутатов Бобровского муниципального района</w:t>
            </w:r>
          </w:p>
          <w:p w:rsidR="000655EA" w:rsidRPr="008F5FED" w:rsidRDefault="000655EA" w:rsidP="00065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F5FED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  <w:r w:rsidRPr="008F5F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0655EA" w:rsidRPr="008F5FED" w:rsidRDefault="000655EA" w:rsidP="00065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55EA" w:rsidRPr="008F5FED" w:rsidTr="00477D21">
        <w:tc>
          <w:tcPr>
            <w:tcW w:w="3708" w:type="dxa"/>
          </w:tcPr>
          <w:p w:rsidR="008F5FED" w:rsidRPr="008F5FED" w:rsidRDefault="008F5FED" w:rsidP="0006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Ляпин Михаил </w:t>
            </w:r>
          </w:p>
          <w:p w:rsidR="000655EA" w:rsidRPr="008F5FED" w:rsidRDefault="008F5FED" w:rsidP="0006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FED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  <w:r w:rsidR="000655EA" w:rsidRPr="008F5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0655EA" w:rsidRPr="008F5FED" w:rsidRDefault="000655EA" w:rsidP="0006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FE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0655EA" w:rsidRPr="008F5FED" w:rsidRDefault="000655EA" w:rsidP="0006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первичной ветеранской организации </w:t>
            </w:r>
            <w:r w:rsidR="008F5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Коршевского </w:t>
            </w:r>
            <w:r w:rsidRPr="008F5FED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  <w:r w:rsidR="00E601D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8F5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655EA" w:rsidRPr="008F5FED" w:rsidRDefault="000655EA" w:rsidP="00065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55EA" w:rsidRPr="008F5FED" w:rsidTr="00477D21">
        <w:tc>
          <w:tcPr>
            <w:tcW w:w="3708" w:type="dxa"/>
          </w:tcPr>
          <w:p w:rsidR="000655EA" w:rsidRPr="008F5FED" w:rsidRDefault="000655EA" w:rsidP="0006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FED">
              <w:rPr>
                <w:rFonts w:ascii="Times New Roman" w:eastAsia="Times New Roman" w:hAnsi="Times New Roman" w:cs="Times New Roman"/>
                <w:sz w:val="28"/>
                <w:szCs w:val="28"/>
              </w:rPr>
              <w:t>Шестакова Галина Борисовна</w:t>
            </w:r>
          </w:p>
        </w:tc>
        <w:tc>
          <w:tcPr>
            <w:tcW w:w="709" w:type="dxa"/>
          </w:tcPr>
          <w:p w:rsidR="000655EA" w:rsidRPr="008F5FED" w:rsidRDefault="000655EA" w:rsidP="0006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FE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0655EA" w:rsidRPr="008F5FED" w:rsidRDefault="000655EA" w:rsidP="0006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FE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профсоюза работников госучреждений (по согласованию);</w:t>
            </w:r>
          </w:p>
          <w:p w:rsidR="000655EA" w:rsidRPr="008F5FED" w:rsidRDefault="000655EA" w:rsidP="00065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55EA" w:rsidRPr="000655EA" w:rsidTr="00477D21">
        <w:tc>
          <w:tcPr>
            <w:tcW w:w="3708" w:type="dxa"/>
          </w:tcPr>
          <w:p w:rsidR="000655EA" w:rsidRPr="008F5FED" w:rsidRDefault="000655EA" w:rsidP="00065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FED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независимые эксперты</w:t>
            </w:r>
          </w:p>
          <w:p w:rsidR="000655EA" w:rsidRPr="008F5FED" w:rsidRDefault="000655EA" w:rsidP="00065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55EA" w:rsidRPr="008F5FED" w:rsidRDefault="000655EA" w:rsidP="0006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FE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0655EA" w:rsidRPr="000655EA" w:rsidRDefault="000655EA" w:rsidP="00065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FE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представители администрации Бобровского муниципального района (по согласованию).</w:t>
            </w:r>
          </w:p>
        </w:tc>
      </w:tr>
    </w:tbl>
    <w:p w:rsidR="000655EA" w:rsidRPr="000655EA" w:rsidRDefault="000655EA" w:rsidP="000655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B5D" w:rsidRDefault="00BE1B5D"/>
    <w:sectPr w:rsidR="00BE1B5D" w:rsidSect="00A13E7D">
      <w:pgSz w:w="11906" w:h="16838"/>
      <w:pgMar w:top="1134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5EA"/>
    <w:rsid w:val="00031B7D"/>
    <w:rsid w:val="000655EA"/>
    <w:rsid w:val="000E372A"/>
    <w:rsid w:val="004A7BAE"/>
    <w:rsid w:val="005D6DA6"/>
    <w:rsid w:val="008F5FED"/>
    <w:rsid w:val="00936008"/>
    <w:rsid w:val="00BE1B5D"/>
    <w:rsid w:val="00CB07B7"/>
    <w:rsid w:val="00D92FAC"/>
    <w:rsid w:val="00E6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5109</Words>
  <Characters>29123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9</cp:revision>
  <dcterms:created xsi:type="dcterms:W3CDTF">2022-08-22T15:12:00Z</dcterms:created>
  <dcterms:modified xsi:type="dcterms:W3CDTF">2022-09-13T15:56:00Z</dcterms:modified>
</cp:coreProperties>
</file>